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1513" w:rsidRPr="00D30F89" w:rsidRDefault="00DB1513" w:rsidP="00DB1513">
      <w:pPr>
        <w:jc w:val="center"/>
        <w:rPr>
          <w:rFonts w:ascii="Arial" w:hAnsi="Arial" w:cs="Arial"/>
          <w:lang w:val="en-US"/>
        </w:rPr>
      </w:pPr>
      <w:r w:rsidRPr="00D30F89">
        <w:rPr>
          <w:rFonts w:ascii="Arial" w:hAnsi="Arial" w:cs="Arial"/>
          <w:lang w:val="en-US"/>
        </w:rPr>
        <w:t>Sillamäe Vanalinna kool</w:t>
      </w:r>
    </w:p>
    <w:p w:rsidR="00DB1513" w:rsidRDefault="00DB1513" w:rsidP="00DB1513">
      <w:pPr>
        <w:jc w:val="center"/>
        <w:rPr>
          <w:lang w:val="et-EE"/>
        </w:rPr>
      </w:pPr>
    </w:p>
    <w:p w:rsidR="00DB1513" w:rsidRDefault="00DB1513" w:rsidP="00DB1513">
      <w:pPr>
        <w:jc w:val="center"/>
        <w:rPr>
          <w:lang w:val="et-EE"/>
        </w:rPr>
      </w:pPr>
    </w:p>
    <w:p w:rsidR="00DB1513" w:rsidRDefault="00DB1513" w:rsidP="00DB1513">
      <w:pPr>
        <w:jc w:val="center"/>
        <w:rPr>
          <w:lang w:val="en-US"/>
        </w:rPr>
      </w:pPr>
    </w:p>
    <w:p w:rsidR="00DB1513" w:rsidRDefault="00DB1513" w:rsidP="00DB1513">
      <w:pPr>
        <w:jc w:val="center"/>
        <w:rPr>
          <w:lang w:val="en-US"/>
        </w:rPr>
      </w:pPr>
    </w:p>
    <w:p w:rsidR="00DB1513" w:rsidRPr="00D30F89" w:rsidRDefault="00DB1513" w:rsidP="00DB1513">
      <w:pPr>
        <w:jc w:val="center"/>
        <w:rPr>
          <w:lang w:val="en-US"/>
        </w:rPr>
      </w:pPr>
    </w:p>
    <w:p w:rsidR="00DB1513" w:rsidRPr="00D30F89" w:rsidRDefault="00DB1513" w:rsidP="00DB1513">
      <w:pPr>
        <w:jc w:val="center"/>
        <w:rPr>
          <w:lang w:val="en-US"/>
        </w:rPr>
      </w:pPr>
    </w:p>
    <w:p w:rsidR="00DB1513" w:rsidRPr="00D30F89" w:rsidRDefault="00DB1513" w:rsidP="00DB1513">
      <w:pPr>
        <w:jc w:val="center"/>
        <w:rPr>
          <w:lang w:val="en-US"/>
        </w:rPr>
      </w:pPr>
    </w:p>
    <w:p w:rsidR="00DB1513" w:rsidRDefault="00DB1513" w:rsidP="00DB1513">
      <w:pPr>
        <w:jc w:val="center"/>
        <w:rPr>
          <w:lang w:val="en-US"/>
        </w:rPr>
      </w:pPr>
    </w:p>
    <w:p w:rsidR="00DB1513" w:rsidRDefault="00DB1513" w:rsidP="00DB1513">
      <w:pPr>
        <w:jc w:val="center"/>
        <w:rPr>
          <w:lang w:val="en-US"/>
        </w:rPr>
      </w:pPr>
      <w:r>
        <w:rPr>
          <w:lang w:val="en-US"/>
        </w:rPr>
        <w:t>Renat Kadirov</w:t>
      </w:r>
    </w:p>
    <w:p w:rsidR="00DB1513" w:rsidRDefault="007B7F82" w:rsidP="00DB1513">
      <w:pPr>
        <w:jc w:val="center"/>
        <w:rPr>
          <w:lang w:val="et-EE"/>
        </w:rPr>
      </w:pPr>
      <w:r>
        <w:rPr>
          <w:lang w:val="en-US"/>
        </w:rPr>
        <w:t>1</w:t>
      </w:r>
      <w:r w:rsidRPr="00CA431A">
        <w:rPr>
          <w:lang w:val="en-US"/>
        </w:rPr>
        <w:t>2</w:t>
      </w:r>
      <w:r w:rsidR="00DB1513">
        <w:rPr>
          <w:lang w:val="en-US"/>
        </w:rPr>
        <w:t xml:space="preserve">a </w:t>
      </w:r>
      <w:r w:rsidR="00DB1513">
        <w:rPr>
          <w:lang w:val="et-EE"/>
        </w:rPr>
        <w:t>klass</w:t>
      </w:r>
    </w:p>
    <w:p w:rsidR="00DB1513" w:rsidRDefault="00DB1513" w:rsidP="00DB1513">
      <w:pPr>
        <w:jc w:val="center"/>
        <w:rPr>
          <w:lang w:val="en-US"/>
        </w:rPr>
      </w:pPr>
    </w:p>
    <w:p w:rsidR="00DB1513" w:rsidRDefault="00DB1513" w:rsidP="00DB1513">
      <w:pPr>
        <w:jc w:val="center"/>
        <w:rPr>
          <w:lang w:val="en-US"/>
        </w:rPr>
      </w:pPr>
    </w:p>
    <w:p w:rsidR="00DB1513" w:rsidRDefault="00DB1513" w:rsidP="00DB1513">
      <w:pPr>
        <w:jc w:val="center"/>
        <w:rPr>
          <w:lang w:val="en-US"/>
        </w:rPr>
      </w:pPr>
    </w:p>
    <w:p w:rsidR="00DB1513" w:rsidRDefault="00DB1513" w:rsidP="00DB1513">
      <w:pPr>
        <w:jc w:val="center"/>
        <w:rPr>
          <w:sz w:val="36"/>
          <w:szCs w:val="36"/>
          <w:lang w:val="en-US"/>
        </w:rPr>
      </w:pPr>
      <w:r>
        <w:rPr>
          <w:sz w:val="36"/>
          <w:szCs w:val="36"/>
          <w:lang w:val="en-US"/>
        </w:rPr>
        <w:t>Kuulmislanguse arengu d</w:t>
      </w:r>
      <w:r>
        <w:rPr>
          <w:sz w:val="36"/>
          <w:szCs w:val="36"/>
          <w:lang w:val="et-EE"/>
        </w:rPr>
        <w:t>ü</w:t>
      </w:r>
      <w:r>
        <w:rPr>
          <w:sz w:val="36"/>
          <w:szCs w:val="36"/>
          <w:lang w:val="en-US"/>
        </w:rPr>
        <w:t>naamika koolis</w:t>
      </w:r>
    </w:p>
    <w:p w:rsidR="00DB1513" w:rsidRDefault="00DB1513" w:rsidP="00DB1513">
      <w:pPr>
        <w:jc w:val="center"/>
        <w:rPr>
          <w:rFonts w:ascii="Arial" w:hAnsi="Arial" w:cs="Arial"/>
          <w:sz w:val="36"/>
          <w:szCs w:val="36"/>
          <w:lang w:val="et-EE"/>
        </w:rPr>
      </w:pPr>
    </w:p>
    <w:p w:rsidR="00DB1513" w:rsidRDefault="00DB1513" w:rsidP="00DB1513">
      <w:pPr>
        <w:jc w:val="center"/>
        <w:rPr>
          <w:rFonts w:ascii="Arial" w:hAnsi="Arial" w:cs="Arial"/>
          <w:lang w:val="et-EE"/>
        </w:rPr>
      </w:pPr>
      <w:r>
        <w:rPr>
          <w:rFonts w:ascii="Arial" w:hAnsi="Arial" w:cs="Arial"/>
          <w:lang w:val="et-EE"/>
        </w:rPr>
        <w:t>uurimistöö</w:t>
      </w:r>
    </w:p>
    <w:p w:rsidR="00DB1513" w:rsidRDefault="00DB1513" w:rsidP="00DB1513">
      <w:pPr>
        <w:jc w:val="center"/>
        <w:rPr>
          <w:lang w:val="et-EE"/>
        </w:rPr>
      </w:pPr>
    </w:p>
    <w:p w:rsidR="00DB1513" w:rsidRDefault="00DB1513" w:rsidP="00DB1513">
      <w:pPr>
        <w:jc w:val="center"/>
        <w:rPr>
          <w:lang w:val="et-EE"/>
        </w:rPr>
      </w:pPr>
    </w:p>
    <w:p w:rsidR="00DB1513" w:rsidRDefault="00DB1513" w:rsidP="00DB1513">
      <w:pPr>
        <w:jc w:val="center"/>
        <w:rPr>
          <w:lang w:val="et-EE"/>
        </w:rPr>
      </w:pPr>
    </w:p>
    <w:p w:rsidR="00DB1513" w:rsidRDefault="00DB1513" w:rsidP="00DB1513">
      <w:pPr>
        <w:jc w:val="center"/>
        <w:rPr>
          <w:lang w:val="et-EE"/>
        </w:rPr>
      </w:pPr>
    </w:p>
    <w:p w:rsidR="00DB1513" w:rsidRDefault="00DB1513" w:rsidP="00DB1513">
      <w:pPr>
        <w:jc w:val="center"/>
        <w:rPr>
          <w:lang w:val="et-EE"/>
        </w:rPr>
      </w:pPr>
    </w:p>
    <w:p w:rsidR="00DB1513" w:rsidRDefault="00DB1513" w:rsidP="00DB1513">
      <w:pPr>
        <w:jc w:val="center"/>
        <w:rPr>
          <w:lang w:val="et-EE"/>
        </w:rPr>
      </w:pPr>
    </w:p>
    <w:p w:rsidR="00DB1513" w:rsidRDefault="00DB1513" w:rsidP="00DB1513">
      <w:pPr>
        <w:jc w:val="center"/>
        <w:rPr>
          <w:lang w:val="et-EE"/>
        </w:rPr>
      </w:pPr>
    </w:p>
    <w:p w:rsidR="00DB1513" w:rsidRDefault="00DB1513" w:rsidP="00DB1513">
      <w:pPr>
        <w:jc w:val="center"/>
        <w:rPr>
          <w:lang w:val="et-EE"/>
        </w:rPr>
      </w:pPr>
    </w:p>
    <w:p w:rsidR="00DB1513" w:rsidRDefault="00DB1513" w:rsidP="00DB1513">
      <w:pPr>
        <w:jc w:val="center"/>
        <w:rPr>
          <w:lang w:val="et-EE"/>
        </w:rPr>
      </w:pPr>
    </w:p>
    <w:p w:rsidR="00DB1513" w:rsidRDefault="00DB1513" w:rsidP="00DB1513">
      <w:pPr>
        <w:jc w:val="center"/>
        <w:rPr>
          <w:lang w:val="et-EE"/>
        </w:rPr>
      </w:pPr>
    </w:p>
    <w:p w:rsidR="00DB1513" w:rsidRDefault="00DB1513" w:rsidP="00DB1513">
      <w:pPr>
        <w:jc w:val="center"/>
        <w:rPr>
          <w:lang w:val="et-EE"/>
        </w:rPr>
      </w:pPr>
    </w:p>
    <w:p w:rsidR="00DB1513" w:rsidRDefault="00DB1513" w:rsidP="00DB1513">
      <w:pPr>
        <w:jc w:val="center"/>
        <w:rPr>
          <w:lang w:val="et-EE"/>
        </w:rPr>
      </w:pPr>
    </w:p>
    <w:p w:rsidR="00DB1513" w:rsidRDefault="00DB1513" w:rsidP="00DB1513">
      <w:pPr>
        <w:jc w:val="center"/>
        <w:rPr>
          <w:lang w:val="et-EE"/>
        </w:rPr>
      </w:pPr>
    </w:p>
    <w:p w:rsidR="00DB1513" w:rsidRDefault="00DB1513" w:rsidP="00DB1513">
      <w:pPr>
        <w:jc w:val="center"/>
        <w:rPr>
          <w:lang w:val="et-EE"/>
        </w:rPr>
      </w:pPr>
    </w:p>
    <w:p w:rsidR="00DB1513" w:rsidRDefault="00DB1513" w:rsidP="00DB1513">
      <w:pPr>
        <w:jc w:val="center"/>
        <w:rPr>
          <w:lang w:val="et-EE"/>
        </w:rPr>
      </w:pPr>
    </w:p>
    <w:p w:rsidR="00DB1513" w:rsidRDefault="00DB1513" w:rsidP="00DB1513">
      <w:pPr>
        <w:jc w:val="center"/>
        <w:rPr>
          <w:lang w:val="et-EE"/>
        </w:rPr>
      </w:pPr>
    </w:p>
    <w:p w:rsidR="00DB1513" w:rsidRDefault="00DB1513" w:rsidP="00DB1513">
      <w:pPr>
        <w:jc w:val="center"/>
        <w:rPr>
          <w:lang w:val="et-EE"/>
        </w:rPr>
      </w:pPr>
    </w:p>
    <w:p w:rsidR="00DB1513" w:rsidRDefault="00DB1513" w:rsidP="00DB1513">
      <w:pPr>
        <w:jc w:val="center"/>
        <w:rPr>
          <w:lang w:val="et-EE"/>
        </w:rPr>
      </w:pPr>
    </w:p>
    <w:p w:rsidR="00DB1513" w:rsidRDefault="00DB1513" w:rsidP="00DB1513">
      <w:pPr>
        <w:jc w:val="center"/>
        <w:rPr>
          <w:lang w:val="et-EE"/>
        </w:rPr>
      </w:pPr>
    </w:p>
    <w:p w:rsidR="00DB1513" w:rsidRDefault="00DB1513" w:rsidP="00DB1513">
      <w:pPr>
        <w:jc w:val="center"/>
        <w:rPr>
          <w:lang w:val="et-EE"/>
        </w:rPr>
      </w:pPr>
    </w:p>
    <w:p w:rsidR="00DB1513" w:rsidRDefault="00DB1513" w:rsidP="00DB1513">
      <w:pPr>
        <w:jc w:val="right"/>
        <w:rPr>
          <w:lang w:val="et-EE"/>
        </w:rPr>
      </w:pPr>
      <w:r>
        <w:rPr>
          <w:lang w:val="et-EE"/>
        </w:rPr>
        <w:t>Juhendaja: Natalja Hripunova</w:t>
      </w:r>
    </w:p>
    <w:p w:rsidR="00DB1513" w:rsidRDefault="00DB1513" w:rsidP="00DB1513">
      <w:pPr>
        <w:jc w:val="center"/>
        <w:rPr>
          <w:b/>
          <w:sz w:val="32"/>
          <w:szCs w:val="32"/>
          <w:lang w:val="et-EE"/>
        </w:rPr>
      </w:pPr>
    </w:p>
    <w:p w:rsidR="00DB1513" w:rsidRDefault="00DB1513" w:rsidP="00DB1513">
      <w:pPr>
        <w:jc w:val="center"/>
        <w:rPr>
          <w:lang w:val="et-EE"/>
        </w:rPr>
      </w:pPr>
    </w:p>
    <w:p w:rsidR="00DB1513" w:rsidRDefault="00DB1513" w:rsidP="00DB1513">
      <w:pPr>
        <w:jc w:val="center"/>
        <w:rPr>
          <w:lang w:val="et-EE"/>
        </w:rPr>
      </w:pPr>
    </w:p>
    <w:p w:rsidR="00DB1513" w:rsidRDefault="00DB1513" w:rsidP="00DB1513">
      <w:pPr>
        <w:jc w:val="center"/>
        <w:rPr>
          <w:lang w:val="et-EE"/>
        </w:rPr>
      </w:pPr>
    </w:p>
    <w:p w:rsidR="00DB1513" w:rsidRDefault="00DB1513" w:rsidP="00DB1513">
      <w:pPr>
        <w:jc w:val="center"/>
        <w:rPr>
          <w:lang w:val="et-EE"/>
        </w:rPr>
      </w:pPr>
    </w:p>
    <w:p w:rsidR="00DB1513" w:rsidRDefault="00DB1513" w:rsidP="00DB1513">
      <w:pPr>
        <w:jc w:val="center"/>
        <w:rPr>
          <w:lang w:val="et-EE"/>
        </w:rPr>
      </w:pPr>
    </w:p>
    <w:p w:rsidR="00DB1513" w:rsidRDefault="00DB1513" w:rsidP="00DB1513">
      <w:pPr>
        <w:jc w:val="center"/>
        <w:rPr>
          <w:lang w:val="et-EE"/>
        </w:rPr>
      </w:pPr>
      <w:r>
        <w:rPr>
          <w:lang w:val="et-EE"/>
        </w:rPr>
        <w:t>Sillamäe 2009</w:t>
      </w:r>
    </w:p>
    <w:p w:rsidR="00DB1513" w:rsidRDefault="00DB1513" w:rsidP="00DB1513">
      <w:pPr>
        <w:rPr>
          <w:lang w:val="et-EE"/>
        </w:rPr>
      </w:pPr>
    </w:p>
    <w:p w:rsidR="00DB1513" w:rsidRDefault="00DB1513" w:rsidP="00DB1513">
      <w:pPr>
        <w:rPr>
          <w:lang w:val="et-EE"/>
        </w:rPr>
      </w:pPr>
    </w:p>
    <w:p w:rsidR="00DB1513" w:rsidRDefault="00DB1513" w:rsidP="00DB1513">
      <w:pPr>
        <w:rPr>
          <w:lang w:val="et-EE"/>
        </w:rPr>
      </w:pPr>
    </w:p>
    <w:p w:rsidR="00DB1513" w:rsidRDefault="00DB1513" w:rsidP="00DB1513">
      <w:pPr>
        <w:rPr>
          <w:lang w:val="et-EE"/>
        </w:rPr>
      </w:pPr>
    </w:p>
    <w:p w:rsidR="00DB1513" w:rsidRDefault="00DB1513" w:rsidP="00DB1513">
      <w:pPr>
        <w:rPr>
          <w:lang w:val="et-EE"/>
        </w:rPr>
      </w:pPr>
    </w:p>
    <w:p w:rsidR="00DB1513" w:rsidRPr="00D30F89" w:rsidRDefault="00DB1513" w:rsidP="00DB1513">
      <w:pPr>
        <w:autoSpaceDE w:val="0"/>
        <w:autoSpaceDN w:val="0"/>
        <w:adjustRightInd w:val="0"/>
        <w:jc w:val="center"/>
        <w:rPr>
          <w:b/>
          <w:sz w:val="40"/>
          <w:szCs w:val="40"/>
          <w:lang w:val="en-US"/>
        </w:rPr>
      </w:pPr>
    </w:p>
    <w:p w:rsidR="00DB1513" w:rsidRPr="00D30F89" w:rsidRDefault="00DB1513" w:rsidP="00DB1513">
      <w:pPr>
        <w:autoSpaceDE w:val="0"/>
        <w:autoSpaceDN w:val="0"/>
        <w:adjustRightInd w:val="0"/>
        <w:jc w:val="center"/>
        <w:rPr>
          <w:b/>
          <w:sz w:val="40"/>
          <w:szCs w:val="40"/>
          <w:lang w:val="en-US"/>
        </w:rPr>
      </w:pPr>
    </w:p>
    <w:p w:rsidR="00DB1513" w:rsidRPr="00D30F89" w:rsidRDefault="00DB1513" w:rsidP="00DB1513">
      <w:pPr>
        <w:autoSpaceDE w:val="0"/>
        <w:autoSpaceDN w:val="0"/>
        <w:adjustRightInd w:val="0"/>
        <w:jc w:val="center"/>
        <w:rPr>
          <w:b/>
          <w:sz w:val="40"/>
          <w:szCs w:val="40"/>
          <w:lang w:val="en-US"/>
        </w:rPr>
      </w:pPr>
      <w:r>
        <w:rPr>
          <w:b/>
          <w:sz w:val="40"/>
          <w:szCs w:val="40"/>
          <w:lang w:val="et-EE"/>
        </w:rPr>
        <w:t>Sisukord</w:t>
      </w:r>
    </w:p>
    <w:p w:rsidR="00DB1513" w:rsidRPr="00D30F89" w:rsidRDefault="00DB1513" w:rsidP="00DB1513">
      <w:pPr>
        <w:autoSpaceDE w:val="0"/>
        <w:autoSpaceDN w:val="0"/>
        <w:adjustRightInd w:val="0"/>
        <w:jc w:val="center"/>
        <w:rPr>
          <w:b/>
          <w:sz w:val="40"/>
          <w:szCs w:val="40"/>
          <w:lang w:val="en-US"/>
        </w:rPr>
      </w:pPr>
    </w:p>
    <w:p w:rsidR="00DB1513" w:rsidRDefault="00DB1513" w:rsidP="00DB1513">
      <w:pPr>
        <w:autoSpaceDE w:val="0"/>
        <w:autoSpaceDN w:val="0"/>
        <w:adjustRightInd w:val="0"/>
        <w:jc w:val="center"/>
        <w:rPr>
          <w:b/>
          <w:sz w:val="40"/>
          <w:szCs w:val="40"/>
          <w:lang w:val="et-EE"/>
        </w:rPr>
      </w:pPr>
    </w:p>
    <w:p w:rsidR="00DB1513" w:rsidRPr="00CA431A" w:rsidRDefault="00DB1513" w:rsidP="00DB1513">
      <w:pPr>
        <w:autoSpaceDE w:val="0"/>
        <w:autoSpaceDN w:val="0"/>
        <w:adjustRightInd w:val="0"/>
        <w:rPr>
          <w:b/>
          <w:lang w:val="en-US"/>
        </w:rPr>
      </w:pPr>
      <w:r w:rsidRPr="00871127">
        <w:rPr>
          <w:b/>
          <w:bCs/>
          <w:sz w:val="32"/>
          <w:lang w:val="et-EE"/>
        </w:rPr>
        <w:t xml:space="preserve">1. </w:t>
      </w:r>
      <w:r>
        <w:rPr>
          <w:b/>
          <w:bCs/>
          <w:sz w:val="32"/>
          <w:szCs w:val="32"/>
          <w:lang w:val="et-EE"/>
        </w:rPr>
        <w:t>SISSEJUHATUS</w:t>
      </w:r>
      <w:r w:rsidR="0008214B">
        <w:rPr>
          <w:lang w:val="et-EE"/>
        </w:rPr>
        <w:t>……………………………………………………………3</w:t>
      </w:r>
    </w:p>
    <w:p w:rsidR="00DB1513" w:rsidRDefault="00DB1513" w:rsidP="00DB1513">
      <w:pPr>
        <w:autoSpaceDE w:val="0"/>
        <w:autoSpaceDN w:val="0"/>
        <w:adjustRightInd w:val="0"/>
        <w:rPr>
          <w:b/>
          <w:lang w:val="et-EE"/>
        </w:rPr>
      </w:pPr>
    </w:p>
    <w:p w:rsidR="00DB1513" w:rsidRPr="00D30F89" w:rsidRDefault="00DB1513" w:rsidP="00DB1513">
      <w:pPr>
        <w:pStyle w:val="Heading1"/>
        <w:rPr>
          <w:sz w:val="32"/>
          <w:lang w:val="en-US"/>
        </w:rPr>
      </w:pPr>
      <w:r w:rsidRPr="00D30F89">
        <w:rPr>
          <w:sz w:val="32"/>
          <w:lang w:val="et-EE"/>
        </w:rPr>
        <w:t>2. KIRJANDUSE ÜLEVAADE</w:t>
      </w:r>
    </w:p>
    <w:p w:rsidR="00DB1513" w:rsidRPr="0008214B" w:rsidRDefault="00DB1513" w:rsidP="00DB1513">
      <w:pPr>
        <w:rPr>
          <w:lang w:val="en-US"/>
        </w:rPr>
      </w:pPr>
      <w:r>
        <w:rPr>
          <w:lang w:val="et-EE"/>
        </w:rPr>
        <w:t>2.1. ANTUD TEEMALISE KIRJANDUSE ÜLEVAADE…………</w:t>
      </w:r>
      <w:r>
        <w:rPr>
          <w:lang w:val="en-US"/>
        </w:rPr>
        <w:t>…</w:t>
      </w:r>
      <w:r w:rsidRPr="00871127">
        <w:rPr>
          <w:lang w:val="en-US"/>
        </w:rPr>
        <w:t>………………</w:t>
      </w:r>
      <w:r w:rsidRPr="0032690D">
        <w:rPr>
          <w:lang w:val="en-US"/>
        </w:rPr>
        <w:t>.</w:t>
      </w:r>
      <w:r w:rsidR="0008214B">
        <w:rPr>
          <w:lang w:val="et-EE"/>
        </w:rPr>
        <w:t>3</w:t>
      </w:r>
    </w:p>
    <w:p w:rsidR="00DB1513" w:rsidRPr="0008214B" w:rsidRDefault="00DB1513" w:rsidP="00DB1513">
      <w:pPr>
        <w:rPr>
          <w:lang w:val="en-US"/>
        </w:rPr>
      </w:pPr>
      <w:r>
        <w:rPr>
          <w:lang w:val="et-EE"/>
        </w:rPr>
        <w:t>2.</w:t>
      </w:r>
      <w:r w:rsidRPr="00D30F89">
        <w:rPr>
          <w:lang w:val="et-EE"/>
        </w:rPr>
        <w:t>2.</w:t>
      </w:r>
      <w:r>
        <w:rPr>
          <w:lang w:val="et-EE"/>
        </w:rPr>
        <w:t xml:space="preserve"> MÜRA NEGATIIVNE MÕJU …………………………………</w:t>
      </w:r>
      <w:r w:rsidRPr="00D30F89">
        <w:rPr>
          <w:lang w:val="et-EE"/>
        </w:rPr>
        <w:t>………................</w:t>
      </w:r>
      <w:r w:rsidR="0008214B" w:rsidRPr="0008214B">
        <w:rPr>
          <w:lang w:val="en-US"/>
        </w:rPr>
        <w:t>4</w:t>
      </w:r>
    </w:p>
    <w:p w:rsidR="00DB1513" w:rsidRPr="0008214B" w:rsidRDefault="00DB1513" w:rsidP="00DB1513">
      <w:pPr>
        <w:autoSpaceDE w:val="0"/>
        <w:autoSpaceDN w:val="0"/>
        <w:adjustRightInd w:val="0"/>
        <w:rPr>
          <w:lang w:val="en-US"/>
        </w:rPr>
      </w:pPr>
      <w:r>
        <w:rPr>
          <w:lang w:val="et-EE"/>
        </w:rPr>
        <w:t>2.</w:t>
      </w:r>
      <w:r w:rsidRPr="0032690D">
        <w:rPr>
          <w:lang w:val="et-EE"/>
        </w:rPr>
        <w:t>3</w:t>
      </w:r>
      <w:r>
        <w:rPr>
          <w:lang w:val="et-EE"/>
        </w:rPr>
        <w:t xml:space="preserve">. LUBATUD MÜRA </w:t>
      </w:r>
      <w:r w:rsidRPr="0032690D">
        <w:rPr>
          <w:lang w:val="et-EE"/>
        </w:rPr>
        <w:t xml:space="preserve"> JA KUULMISE KAOTUSE </w:t>
      </w:r>
      <w:r>
        <w:rPr>
          <w:lang w:val="et-EE"/>
        </w:rPr>
        <w:t xml:space="preserve"> PÕHJUSED…………</w:t>
      </w:r>
      <w:r w:rsidRPr="0032690D">
        <w:rPr>
          <w:lang w:val="et-EE"/>
        </w:rPr>
        <w:t>……....</w:t>
      </w:r>
      <w:r w:rsidR="0008214B" w:rsidRPr="0008214B">
        <w:rPr>
          <w:lang w:val="en-US"/>
        </w:rPr>
        <w:t>4</w:t>
      </w:r>
    </w:p>
    <w:p w:rsidR="00DB1513" w:rsidRPr="0008214B" w:rsidRDefault="00DB1513" w:rsidP="00DB1513">
      <w:pPr>
        <w:rPr>
          <w:lang w:val="en-US"/>
        </w:rPr>
      </w:pPr>
      <w:r>
        <w:rPr>
          <w:lang w:val="et-EE"/>
        </w:rPr>
        <w:t>2.</w:t>
      </w:r>
      <w:r w:rsidRPr="0032690D">
        <w:rPr>
          <w:lang w:val="pl-PL"/>
        </w:rPr>
        <w:t>4</w:t>
      </w:r>
      <w:r>
        <w:rPr>
          <w:lang w:val="et-EE"/>
        </w:rPr>
        <w:t>. HELI TUGEVUSED...............................................................................................</w:t>
      </w:r>
      <w:r w:rsidRPr="0032690D">
        <w:rPr>
          <w:lang w:val="pl-PL"/>
        </w:rPr>
        <w:t>.</w:t>
      </w:r>
      <w:r w:rsidR="0008214B" w:rsidRPr="0008214B">
        <w:rPr>
          <w:lang w:val="en-US"/>
        </w:rPr>
        <w:t>4</w:t>
      </w:r>
    </w:p>
    <w:p w:rsidR="00DB1513" w:rsidRPr="0032690D" w:rsidRDefault="00DB1513" w:rsidP="00DB1513">
      <w:pPr>
        <w:rPr>
          <w:lang w:val="pl-PL"/>
        </w:rPr>
      </w:pPr>
    </w:p>
    <w:p w:rsidR="00DB1513" w:rsidRPr="0008214B" w:rsidRDefault="00DB1513" w:rsidP="00DB1513">
      <w:pPr>
        <w:rPr>
          <w:b/>
          <w:bCs/>
          <w:sz w:val="32"/>
          <w:szCs w:val="32"/>
          <w:lang w:val="en-US"/>
        </w:rPr>
      </w:pPr>
      <w:r w:rsidRPr="0032690D">
        <w:rPr>
          <w:b/>
          <w:bCs/>
          <w:sz w:val="32"/>
          <w:szCs w:val="32"/>
          <w:lang w:val="pl-PL"/>
        </w:rPr>
        <w:t>3. MATERJALID JA METOODIKA</w:t>
      </w:r>
      <w:r>
        <w:rPr>
          <w:lang w:val="et-EE"/>
        </w:rPr>
        <w:t>........................</w:t>
      </w:r>
      <w:r w:rsidRPr="0032690D">
        <w:rPr>
          <w:lang w:val="pl-PL"/>
        </w:rPr>
        <w:t>...</w:t>
      </w:r>
      <w:r>
        <w:rPr>
          <w:lang w:val="et-EE"/>
        </w:rPr>
        <w:t>..........</w:t>
      </w:r>
      <w:r>
        <w:rPr>
          <w:lang w:val="pl-PL"/>
        </w:rPr>
        <w:t>...............</w:t>
      </w:r>
      <w:r w:rsidRPr="003F4BFD">
        <w:rPr>
          <w:lang w:val="pl-PL"/>
        </w:rPr>
        <w:t>.</w:t>
      </w:r>
      <w:r w:rsidR="0008214B" w:rsidRPr="0008214B">
        <w:rPr>
          <w:lang w:val="en-US"/>
        </w:rPr>
        <w:t>5</w:t>
      </w:r>
    </w:p>
    <w:p w:rsidR="00DB1513" w:rsidRPr="0032690D" w:rsidRDefault="00DB1513" w:rsidP="00DB1513">
      <w:pPr>
        <w:rPr>
          <w:b/>
          <w:bCs/>
          <w:sz w:val="32"/>
          <w:szCs w:val="32"/>
          <w:lang w:val="pl-PL"/>
        </w:rPr>
      </w:pPr>
    </w:p>
    <w:p w:rsidR="00DB1513" w:rsidRPr="00D30F89" w:rsidRDefault="00DB1513" w:rsidP="00DB1513">
      <w:pPr>
        <w:pStyle w:val="Heading1"/>
        <w:rPr>
          <w:sz w:val="32"/>
          <w:lang w:val="et-EE"/>
        </w:rPr>
      </w:pPr>
      <w:r w:rsidRPr="00D30F89">
        <w:rPr>
          <w:sz w:val="32"/>
          <w:lang w:val="en-US"/>
        </w:rPr>
        <w:t xml:space="preserve">4. </w:t>
      </w:r>
      <w:r w:rsidRPr="00D30F89">
        <w:rPr>
          <w:sz w:val="32"/>
          <w:lang w:val="et-EE"/>
        </w:rPr>
        <w:t>TULEMUSED</w:t>
      </w:r>
    </w:p>
    <w:p w:rsidR="00DB1513" w:rsidRDefault="00DB1513" w:rsidP="00DB1513">
      <w:pPr>
        <w:rPr>
          <w:b/>
          <w:lang w:val="et-EE"/>
        </w:rPr>
      </w:pPr>
    </w:p>
    <w:p w:rsidR="00DB1513" w:rsidRPr="0008214B" w:rsidRDefault="00DB1513" w:rsidP="00DB1513">
      <w:pPr>
        <w:rPr>
          <w:lang w:val="en-US"/>
        </w:rPr>
      </w:pPr>
      <w:r>
        <w:rPr>
          <w:lang w:val="et-EE"/>
        </w:rPr>
        <w:t>4</w:t>
      </w:r>
      <w:r w:rsidRPr="00D30F89">
        <w:rPr>
          <w:lang w:val="en-US"/>
        </w:rPr>
        <w:t>.1.</w:t>
      </w:r>
      <w:r>
        <w:rPr>
          <w:lang w:val="et-EE"/>
        </w:rPr>
        <w:t xml:space="preserve"> ÕPiLASTE KÜSITLUS..........................................................................................</w:t>
      </w:r>
      <w:r w:rsidRPr="00D30F89">
        <w:rPr>
          <w:lang w:val="en-US"/>
        </w:rPr>
        <w:t>.</w:t>
      </w:r>
      <w:r w:rsidR="0008214B" w:rsidRPr="0008214B">
        <w:rPr>
          <w:lang w:val="en-US"/>
        </w:rPr>
        <w:t>6</w:t>
      </w:r>
    </w:p>
    <w:p w:rsidR="00DB1513" w:rsidRPr="0008214B" w:rsidRDefault="00DB1513" w:rsidP="00DB1513">
      <w:pPr>
        <w:rPr>
          <w:lang w:val="en-US"/>
        </w:rPr>
      </w:pPr>
      <w:r>
        <w:rPr>
          <w:lang w:val="en-US"/>
        </w:rPr>
        <w:t>4.2</w:t>
      </w:r>
      <w:r>
        <w:rPr>
          <w:lang w:val="et-EE"/>
        </w:rPr>
        <w:t xml:space="preserve">. </w:t>
      </w:r>
      <w:r>
        <w:rPr>
          <w:lang w:val="en-US"/>
        </w:rPr>
        <w:t>KUULMISE  KONTROLL</w:t>
      </w:r>
      <w:r>
        <w:rPr>
          <w:lang w:val="et-EE"/>
        </w:rPr>
        <w:t>...................................................................</w:t>
      </w:r>
      <w:r>
        <w:rPr>
          <w:lang w:val="en-US"/>
        </w:rPr>
        <w:t>.................</w:t>
      </w:r>
      <w:r w:rsidRPr="00D30F89">
        <w:rPr>
          <w:lang w:val="en-US"/>
        </w:rPr>
        <w:t>.</w:t>
      </w:r>
      <w:r w:rsidR="0008214B">
        <w:rPr>
          <w:lang w:val="en-US"/>
        </w:rPr>
        <w:t>.</w:t>
      </w:r>
      <w:r w:rsidR="0008214B" w:rsidRPr="0008214B">
        <w:rPr>
          <w:lang w:val="en-US"/>
        </w:rPr>
        <w:t>7</w:t>
      </w:r>
    </w:p>
    <w:p w:rsidR="00DB1513" w:rsidRPr="0008214B" w:rsidRDefault="00DB1513" w:rsidP="00DB1513">
      <w:pPr>
        <w:rPr>
          <w:lang w:val="en-US"/>
        </w:rPr>
      </w:pPr>
      <w:r>
        <w:rPr>
          <w:lang w:val="en-US"/>
        </w:rPr>
        <w:t>4.3</w:t>
      </w:r>
      <w:r>
        <w:rPr>
          <w:lang w:val="et-EE"/>
        </w:rPr>
        <w:t>. KOOLIPÄEVA MONITOORING................................................................</w:t>
      </w:r>
      <w:r w:rsidRPr="00871127">
        <w:rPr>
          <w:lang w:val="en-US"/>
        </w:rPr>
        <w:t>....</w:t>
      </w:r>
      <w:r w:rsidR="0008214B" w:rsidRPr="00CA431A">
        <w:rPr>
          <w:lang w:val="en-US"/>
        </w:rPr>
        <w:t>.</w:t>
      </w:r>
      <w:r w:rsidRPr="00871127">
        <w:rPr>
          <w:lang w:val="en-US"/>
        </w:rPr>
        <w:t>......</w:t>
      </w:r>
      <w:r w:rsidR="0008214B" w:rsidRPr="0008214B">
        <w:rPr>
          <w:lang w:val="en-US"/>
        </w:rPr>
        <w:t>8</w:t>
      </w:r>
    </w:p>
    <w:p w:rsidR="00DB1513" w:rsidRPr="0008214B" w:rsidRDefault="00DB1513" w:rsidP="00DB1513">
      <w:pPr>
        <w:rPr>
          <w:lang w:val="en-US"/>
        </w:rPr>
      </w:pPr>
      <w:r>
        <w:rPr>
          <w:lang w:val="en-US"/>
        </w:rPr>
        <w:t>4</w:t>
      </w:r>
      <w:r>
        <w:rPr>
          <w:lang w:val="et-EE"/>
        </w:rPr>
        <w:t>.4.TAGASISIDEME SAAMINE PÄRAST  UURIMUSE TULEMUSTE ETTEKANDMIST.................................</w:t>
      </w:r>
      <w:r w:rsidRPr="00871127">
        <w:rPr>
          <w:lang w:val="en-US"/>
        </w:rPr>
        <w:t>....................................................................</w:t>
      </w:r>
      <w:r w:rsidR="0008214B" w:rsidRPr="0008214B">
        <w:rPr>
          <w:lang w:val="en-US"/>
        </w:rPr>
        <w:t>.</w:t>
      </w:r>
      <w:r w:rsidRPr="00871127">
        <w:rPr>
          <w:lang w:val="en-US"/>
        </w:rPr>
        <w:t>.....</w:t>
      </w:r>
      <w:r w:rsidR="0008214B" w:rsidRPr="0008214B">
        <w:rPr>
          <w:lang w:val="en-US"/>
        </w:rPr>
        <w:t>8</w:t>
      </w:r>
    </w:p>
    <w:p w:rsidR="00DB1513" w:rsidRPr="0008214B" w:rsidRDefault="00DB1513" w:rsidP="00DB1513">
      <w:pPr>
        <w:jc w:val="both"/>
        <w:rPr>
          <w:bCs/>
          <w:lang w:val="en-US"/>
        </w:rPr>
      </w:pPr>
      <w:r>
        <w:rPr>
          <w:bCs/>
          <w:lang w:val="en-US"/>
        </w:rPr>
        <w:t>4.5. KUULMISE TESTI ANALÜÜS</w:t>
      </w:r>
      <w:r>
        <w:rPr>
          <w:lang w:val="et-EE"/>
        </w:rPr>
        <w:t>......................................</w:t>
      </w:r>
      <w:r>
        <w:rPr>
          <w:lang w:val="en-US"/>
        </w:rPr>
        <w:t>..</w:t>
      </w:r>
      <w:r w:rsidR="0008214B">
        <w:rPr>
          <w:lang w:val="en-US"/>
        </w:rPr>
        <w:t>..................</w:t>
      </w:r>
      <w:r w:rsidR="0008214B" w:rsidRPr="0008214B">
        <w:rPr>
          <w:lang w:val="en-US"/>
        </w:rPr>
        <w:t>....</w:t>
      </w:r>
      <w:r w:rsidRPr="00871127">
        <w:rPr>
          <w:lang w:val="en-US"/>
        </w:rPr>
        <w:t>....</w:t>
      </w:r>
      <w:r w:rsidR="0008214B" w:rsidRPr="0008214B">
        <w:rPr>
          <w:lang w:val="en-US"/>
        </w:rPr>
        <w:t>8</w:t>
      </w:r>
    </w:p>
    <w:p w:rsidR="00DB1513" w:rsidRPr="0008214B" w:rsidRDefault="00DB1513" w:rsidP="00DB1513">
      <w:pPr>
        <w:jc w:val="both"/>
        <w:rPr>
          <w:bCs/>
          <w:lang w:val="en-US"/>
        </w:rPr>
      </w:pPr>
      <w:r>
        <w:rPr>
          <w:bCs/>
          <w:lang w:val="en-US"/>
        </w:rPr>
        <w:t xml:space="preserve">4.6. </w:t>
      </w:r>
      <w:r>
        <w:rPr>
          <w:lang w:val="et-EE"/>
        </w:rPr>
        <w:t>ÕPILASE KUULMISE MÕJURID....................................</w:t>
      </w:r>
      <w:r w:rsidRPr="00871127">
        <w:rPr>
          <w:lang w:val="en-US"/>
        </w:rPr>
        <w:t>.</w:t>
      </w:r>
      <w:r w:rsidR="0008214B">
        <w:rPr>
          <w:lang w:val="en-US"/>
        </w:rPr>
        <w:t>.....................</w:t>
      </w:r>
      <w:r w:rsidRPr="00871127">
        <w:rPr>
          <w:lang w:val="en-US"/>
        </w:rPr>
        <w:t>....</w:t>
      </w:r>
      <w:r w:rsidR="0008214B" w:rsidRPr="0008214B">
        <w:rPr>
          <w:lang w:val="en-US"/>
        </w:rPr>
        <w:t>8</w:t>
      </w:r>
    </w:p>
    <w:p w:rsidR="00DB1513" w:rsidRDefault="00DB1513" w:rsidP="00DB1513">
      <w:pPr>
        <w:jc w:val="both"/>
        <w:rPr>
          <w:bCs/>
          <w:lang w:val="en-US"/>
        </w:rPr>
      </w:pPr>
    </w:p>
    <w:p w:rsidR="00DB1513" w:rsidRDefault="00DB1513" w:rsidP="00DB1513">
      <w:pPr>
        <w:jc w:val="both"/>
        <w:rPr>
          <w:bCs/>
          <w:lang w:val="en-US"/>
        </w:rPr>
      </w:pPr>
    </w:p>
    <w:p w:rsidR="00DB1513" w:rsidRPr="0008214B" w:rsidRDefault="00DB1513" w:rsidP="00DB1513">
      <w:pPr>
        <w:jc w:val="both"/>
        <w:rPr>
          <w:lang w:val="en-US"/>
        </w:rPr>
      </w:pPr>
      <w:r w:rsidRPr="00871127">
        <w:rPr>
          <w:b/>
          <w:bCs/>
          <w:sz w:val="32"/>
          <w:lang w:val="en-US"/>
        </w:rPr>
        <w:t>5</w:t>
      </w:r>
      <w:r w:rsidRPr="00871127">
        <w:rPr>
          <w:b/>
          <w:bCs/>
          <w:sz w:val="32"/>
          <w:lang w:val="et-EE"/>
        </w:rPr>
        <w:t>. KOKKUVÕTE</w:t>
      </w:r>
      <w:r>
        <w:rPr>
          <w:lang w:val="et-EE"/>
        </w:rPr>
        <w:t>......................................</w:t>
      </w:r>
      <w:r>
        <w:rPr>
          <w:lang w:val="en-US"/>
        </w:rPr>
        <w:t>....................</w:t>
      </w:r>
      <w:r w:rsidR="0008214B">
        <w:rPr>
          <w:lang w:val="en-US"/>
        </w:rPr>
        <w:t>...................</w:t>
      </w:r>
      <w:r>
        <w:rPr>
          <w:lang w:val="en-US"/>
        </w:rPr>
        <w:t>....</w:t>
      </w:r>
      <w:r w:rsidRPr="00871127">
        <w:rPr>
          <w:lang w:val="en-US"/>
        </w:rPr>
        <w:t>..</w:t>
      </w:r>
      <w:r w:rsidR="0008214B" w:rsidRPr="0008214B">
        <w:rPr>
          <w:lang w:val="en-US"/>
        </w:rPr>
        <w:t>9</w:t>
      </w:r>
    </w:p>
    <w:p w:rsidR="00DB1513" w:rsidRPr="00871127" w:rsidRDefault="00DB1513" w:rsidP="00DB1513">
      <w:pPr>
        <w:jc w:val="both"/>
        <w:rPr>
          <w:lang w:val="en-US"/>
        </w:rPr>
      </w:pPr>
    </w:p>
    <w:p w:rsidR="00DB1513" w:rsidRDefault="00DB1513" w:rsidP="00DB1513">
      <w:pPr>
        <w:rPr>
          <w:b/>
          <w:bCs/>
          <w:sz w:val="32"/>
          <w:lang w:val="et-EE"/>
        </w:rPr>
      </w:pPr>
      <w:r w:rsidRPr="00871127">
        <w:rPr>
          <w:b/>
          <w:bCs/>
          <w:sz w:val="32"/>
          <w:lang w:val="en-US"/>
        </w:rPr>
        <w:t xml:space="preserve">6. </w:t>
      </w:r>
      <w:r>
        <w:rPr>
          <w:b/>
          <w:bCs/>
          <w:sz w:val="32"/>
          <w:lang w:val="et-EE"/>
        </w:rPr>
        <w:t>EESTI</w:t>
      </w:r>
      <w:r w:rsidRPr="00871127">
        <w:rPr>
          <w:b/>
          <w:bCs/>
          <w:sz w:val="32"/>
          <w:lang w:val="en-US"/>
        </w:rPr>
        <w:t xml:space="preserve">- </w:t>
      </w:r>
      <w:r>
        <w:rPr>
          <w:b/>
          <w:bCs/>
          <w:sz w:val="32"/>
          <w:lang w:val="et-EE"/>
        </w:rPr>
        <w:t>INGLISKEELNE UURIMISTÖÖ LÜHIKOKKUVÕTE</w:t>
      </w:r>
    </w:p>
    <w:p w:rsidR="002718DD" w:rsidRDefault="002718DD" w:rsidP="00DB1513">
      <w:pPr>
        <w:rPr>
          <w:lang w:val="en-US"/>
        </w:rPr>
      </w:pPr>
    </w:p>
    <w:p w:rsidR="002718DD" w:rsidRPr="002718DD" w:rsidRDefault="002718DD" w:rsidP="002718DD">
      <w:pPr>
        <w:rPr>
          <w:sz w:val="28"/>
          <w:szCs w:val="28"/>
          <w:lang w:val="et-EE"/>
        </w:rPr>
      </w:pPr>
      <w:r w:rsidRPr="002718DD">
        <w:rPr>
          <w:sz w:val="28"/>
          <w:szCs w:val="28"/>
          <w:lang w:val="en-US"/>
        </w:rPr>
        <w:t>6.1. Eestikeelne töö ülevaade</w:t>
      </w:r>
      <w:r>
        <w:rPr>
          <w:sz w:val="28"/>
          <w:szCs w:val="28"/>
          <w:lang w:val="et-EE"/>
        </w:rPr>
        <w:t>…</w:t>
      </w:r>
      <w:r>
        <w:rPr>
          <w:sz w:val="28"/>
          <w:szCs w:val="28"/>
          <w:lang w:val="en-US"/>
        </w:rPr>
        <w:t>…………………………………………..</w:t>
      </w:r>
      <w:r w:rsidRPr="002718DD">
        <w:rPr>
          <w:sz w:val="28"/>
          <w:szCs w:val="28"/>
          <w:lang w:val="et-EE"/>
        </w:rPr>
        <w:t>.</w:t>
      </w:r>
      <w:r>
        <w:rPr>
          <w:sz w:val="28"/>
          <w:szCs w:val="28"/>
          <w:lang w:val="et-EE"/>
        </w:rPr>
        <w:t>10</w:t>
      </w:r>
    </w:p>
    <w:p w:rsidR="002718DD" w:rsidRPr="002718DD" w:rsidRDefault="002718DD" w:rsidP="002718DD">
      <w:pPr>
        <w:rPr>
          <w:sz w:val="28"/>
          <w:szCs w:val="28"/>
          <w:lang w:val="en-US"/>
        </w:rPr>
      </w:pPr>
      <w:r w:rsidRPr="002718DD">
        <w:rPr>
          <w:sz w:val="28"/>
          <w:szCs w:val="28"/>
          <w:lang w:val="en-US"/>
        </w:rPr>
        <w:t>6.2. Ingliskeelne töö ülevaade</w:t>
      </w:r>
      <w:r>
        <w:rPr>
          <w:sz w:val="28"/>
          <w:szCs w:val="28"/>
          <w:lang w:val="en-US"/>
        </w:rPr>
        <w:t>………………………..................................11</w:t>
      </w:r>
    </w:p>
    <w:p w:rsidR="00DB1513" w:rsidRPr="00871127" w:rsidRDefault="00DB1513" w:rsidP="00DB1513">
      <w:pPr>
        <w:rPr>
          <w:b/>
          <w:bCs/>
          <w:sz w:val="32"/>
          <w:lang w:val="en-US"/>
        </w:rPr>
      </w:pPr>
    </w:p>
    <w:p w:rsidR="00DB1513" w:rsidRDefault="00DB1513" w:rsidP="00DB1513">
      <w:pPr>
        <w:autoSpaceDE w:val="0"/>
        <w:autoSpaceDN w:val="0"/>
        <w:adjustRightInd w:val="0"/>
        <w:rPr>
          <w:lang w:val="en-US"/>
        </w:rPr>
      </w:pPr>
      <w:r w:rsidRPr="002718DD">
        <w:rPr>
          <w:b/>
          <w:bCs/>
          <w:sz w:val="32"/>
          <w:lang w:val="en-US"/>
        </w:rPr>
        <w:t>7</w:t>
      </w:r>
      <w:r w:rsidRPr="00871127">
        <w:rPr>
          <w:b/>
          <w:bCs/>
          <w:sz w:val="32"/>
          <w:lang w:val="et-EE"/>
        </w:rPr>
        <w:t>. KASUTATUD  KIRJANDUSE  LOETELU</w:t>
      </w:r>
      <w:r>
        <w:rPr>
          <w:lang w:val="et-EE"/>
        </w:rPr>
        <w:t>...................</w:t>
      </w:r>
      <w:r w:rsidRPr="002718DD">
        <w:rPr>
          <w:lang w:val="en-US"/>
        </w:rPr>
        <w:t>.............</w:t>
      </w:r>
      <w:r w:rsidR="0008214B" w:rsidRPr="002718DD">
        <w:rPr>
          <w:lang w:val="en-US"/>
        </w:rPr>
        <w:t>12</w:t>
      </w:r>
    </w:p>
    <w:p w:rsidR="00DB503A" w:rsidRDefault="00DB503A" w:rsidP="00DB1513">
      <w:pPr>
        <w:autoSpaceDE w:val="0"/>
        <w:autoSpaceDN w:val="0"/>
        <w:adjustRightInd w:val="0"/>
        <w:rPr>
          <w:lang w:val="en-US"/>
        </w:rPr>
      </w:pPr>
    </w:p>
    <w:p w:rsidR="00DB503A" w:rsidRPr="002718DD" w:rsidRDefault="00DB503A" w:rsidP="00DB503A">
      <w:pPr>
        <w:pStyle w:val="Heading2"/>
        <w:rPr>
          <w:lang w:val="en-US"/>
        </w:rPr>
      </w:pPr>
      <w:r w:rsidRPr="00DB503A">
        <w:rPr>
          <w:rFonts w:ascii="Times New Roman" w:hAnsi="Times New Roman" w:cs="Times New Roman"/>
          <w:i w:val="0"/>
          <w:sz w:val="32"/>
          <w:szCs w:val="32"/>
          <w:lang w:val="en-US"/>
        </w:rPr>
        <w:t>8. LISAD</w:t>
      </w:r>
      <w:r w:rsidRPr="00DB503A">
        <w:rPr>
          <w:rFonts w:ascii="Times New Roman" w:hAnsi="Times New Roman" w:cs="Times New Roman"/>
          <w:b w:val="0"/>
          <w:i w:val="0"/>
          <w:sz w:val="24"/>
          <w:szCs w:val="24"/>
          <w:lang w:val="en-US"/>
        </w:rPr>
        <w:t>……………………………………………………………</w:t>
      </w:r>
      <w:r>
        <w:rPr>
          <w:rFonts w:ascii="Times New Roman" w:hAnsi="Times New Roman" w:cs="Times New Roman"/>
          <w:b w:val="0"/>
          <w:i w:val="0"/>
          <w:sz w:val="24"/>
          <w:szCs w:val="24"/>
          <w:lang w:val="en-US"/>
        </w:rPr>
        <w:t>………………</w:t>
      </w:r>
      <w:r w:rsidR="00CA431A">
        <w:rPr>
          <w:rFonts w:ascii="Times New Roman" w:hAnsi="Times New Roman" w:cs="Times New Roman"/>
          <w:b w:val="0"/>
          <w:i w:val="0"/>
          <w:sz w:val="24"/>
          <w:szCs w:val="24"/>
          <w:lang w:val="en-US"/>
        </w:rPr>
        <w:t>13</w:t>
      </w:r>
    </w:p>
    <w:p w:rsidR="00DB1513" w:rsidRPr="002718DD" w:rsidRDefault="00DB1513" w:rsidP="00DB1513">
      <w:pPr>
        <w:autoSpaceDE w:val="0"/>
        <w:autoSpaceDN w:val="0"/>
        <w:adjustRightInd w:val="0"/>
        <w:jc w:val="center"/>
        <w:rPr>
          <w:b/>
          <w:lang w:val="en-US"/>
        </w:rPr>
      </w:pPr>
    </w:p>
    <w:p w:rsidR="00DB1513" w:rsidRDefault="00DB1513" w:rsidP="00DB1513">
      <w:pPr>
        <w:autoSpaceDE w:val="0"/>
        <w:autoSpaceDN w:val="0"/>
        <w:adjustRightInd w:val="0"/>
        <w:jc w:val="center"/>
        <w:rPr>
          <w:b/>
          <w:lang w:val="et-EE"/>
        </w:rPr>
      </w:pPr>
    </w:p>
    <w:p w:rsidR="00DB1513" w:rsidRDefault="00DB1513" w:rsidP="00DB1513">
      <w:pPr>
        <w:autoSpaceDE w:val="0"/>
        <w:autoSpaceDN w:val="0"/>
        <w:adjustRightInd w:val="0"/>
        <w:jc w:val="center"/>
        <w:rPr>
          <w:b/>
          <w:lang w:val="et-EE"/>
        </w:rPr>
      </w:pPr>
    </w:p>
    <w:p w:rsidR="00DB1513" w:rsidRPr="002718DD" w:rsidRDefault="00DB1513" w:rsidP="00DB1513">
      <w:pPr>
        <w:autoSpaceDE w:val="0"/>
        <w:autoSpaceDN w:val="0"/>
        <w:adjustRightInd w:val="0"/>
        <w:rPr>
          <w:b/>
          <w:lang w:val="en-US"/>
        </w:rPr>
      </w:pPr>
    </w:p>
    <w:p w:rsidR="00DB1513" w:rsidRDefault="00DB1513" w:rsidP="00DB1513">
      <w:pPr>
        <w:autoSpaceDE w:val="0"/>
        <w:autoSpaceDN w:val="0"/>
        <w:adjustRightInd w:val="0"/>
        <w:rPr>
          <w:b/>
          <w:lang w:val="et-EE"/>
        </w:rPr>
      </w:pPr>
    </w:p>
    <w:p w:rsidR="00DB1513" w:rsidRDefault="00DB1513" w:rsidP="00DB1513">
      <w:pPr>
        <w:autoSpaceDE w:val="0"/>
        <w:autoSpaceDN w:val="0"/>
        <w:adjustRightInd w:val="0"/>
        <w:jc w:val="center"/>
        <w:rPr>
          <w:b/>
          <w:lang w:val="et-EE"/>
        </w:rPr>
      </w:pPr>
    </w:p>
    <w:p w:rsidR="00DB1513" w:rsidRPr="002718DD" w:rsidRDefault="00DB1513" w:rsidP="00DB1513">
      <w:pPr>
        <w:numPr>
          <w:ilvl w:val="0"/>
          <w:numId w:val="4"/>
        </w:numPr>
        <w:autoSpaceDE w:val="0"/>
        <w:autoSpaceDN w:val="0"/>
        <w:adjustRightInd w:val="0"/>
        <w:rPr>
          <w:b/>
          <w:bCs/>
          <w:sz w:val="32"/>
          <w:lang w:val="en-US"/>
        </w:rPr>
      </w:pPr>
      <w:r w:rsidRPr="00871127">
        <w:rPr>
          <w:b/>
          <w:bCs/>
          <w:sz w:val="32"/>
          <w:lang w:val="et-EE"/>
        </w:rPr>
        <w:t>SISSEJUHATUS</w:t>
      </w:r>
    </w:p>
    <w:p w:rsidR="00DB1513" w:rsidRPr="002718DD" w:rsidRDefault="00DB1513" w:rsidP="00DB1513">
      <w:pPr>
        <w:autoSpaceDE w:val="0"/>
        <w:autoSpaceDN w:val="0"/>
        <w:adjustRightInd w:val="0"/>
        <w:ind w:left="360"/>
        <w:rPr>
          <w:b/>
          <w:bCs/>
          <w:sz w:val="32"/>
          <w:lang w:val="en-US"/>
        </w:rPr>
      </w:pPr>
    </w:p>
    <w:p w:rsidR="00DB1513" w:rsidRPr="0008214B" w:rsidRDefault="00DB1513" w:rsidP="00DB1513">
      <w:pPr>
        <w:autoSpaceDE w:val="0"/>
        <w:autoSpaceDN w:val="0"/>
        <w:adjustRightInd w:val="0"/>
        <w:ind w:left="-360"/>
        <w:jc w:val="both"/>
        <w:rPr>
          <w:lang w:val="en-US"/>
        </w:rPr>
      </w:pPr>
      <w:r>
        <w:rPr>
          <w:lang w:val="et-EE"/>
        </w:rPr>
        <w:t xml:space="preserve">   Antud teema uurimine on aktuaalne nii ühe kooli tasemel kui ka kogu ühiskonnale.Autor ei valinud seda teemat juhuslikult.Vanalinna kooli õpilasena märkas ta oma sõprade kuulmise halvenemist ja otsustas uurida selle põhjusi ning kuulmise halvenemise dünaamikat kooliõpilaste hulgas.</w:t>
      </w:r>
      <w:r w:rsidR="0008214B" w:rsidRPr="0008214B">
        <w:rPr>
          <w:lang w:val="et-EE"/>
        </w:rPr>
        <w:t xml:space="preserve"> </w:t>
      </w:r>
      <w:r>
        <w:rPr>
          <w:lang w:val="et-EE"/>
        </w:rPr>
        <w:t>Ümbritseva keskkonna müraline saastumine on meie ajastu heliline piits,mis progresseerub üha rohkem ja rohkem,</w:t>
      </w:r>
      <w:r w:rsidR="0008214B" w:rsidRPr="0008214B">
        <w:rPr>
          <w:lang w:val="et-EE"/>
        </w:rPr>
        <w:t xml:space="preserve"> </w:t>
      </w:r>
      <w:r>
        <w:rPr>
          <w:lang w:val="et-EE"/>
        </w:rPr>
        <w:t>kahjustades meie loodust ja inimest.</w:t>
      </w:r>
      <w:r w:rsidR="0008214B" w:rsidRPr="0008214B">
        <w:rPr>
          <w:lang w:val="et-EE"/>
        </w:rPr>
        <w:t xml:space="preserve"> </w:t>
      </w:r>
      <w:r>
        <w:rPr>
          <w:lang w:val="et-EE"/>
        </w:rPr>
        <w:t>Töö autor peab vajalikuks jatkata ka edaspidi antud küsimuse uurimist ja omavalitsuste kaasamist selle uurimusega avastatud probleemide lahendamisse.</w:t>
      </w:r>
    </w:p>
    <w:p w:rsidR="00DB1513" w:rsidRPr="0008214B" w:rsidRDefault="00DB1513" w:rsidP="00DB1513">
      <w:pPr>
        <w:autoSpaceDE w:val="0"/>
        <w:autoSpaceDN w:val="0"/>
        <w:adjustRightInd w:val="0"/>
        <w:ind w:left="-360"/>
        <w:jc w:val="both"/>
        <w:rPr>
          <w:lang w:val="en-US"/>
        </w:rPr>
      </w:pPr>
    </w:p>
    <w:p w:rsidR="00DB1513" w:rsidRPr="000C3304" w:rsidRDefault="00DB1513" w:rsidP="00DB1513">
      <w:pPr>
        <w:autoSpaceDE w:val="0"/>
        <w:autoSpaceDN w:val="0"/>
        <w:adjustRightInd w:val="0"/>
        <w:ind w:left="-360"/>
        <w:jc w:val="both"/>
        <w:rPr>
          <w:lang w:val="en-US"/>
        </w:rPr>
      </w:pPr>
      <w:r w:rsidRPr="0008214B">
        <w:rPr>
          <w:b/>
          <w:lang w:val="en-US"/>
        </w:rPr>
        <w:t xml:space="preserve"> </w:t>
      </w:r>
      <w:r w:rsidRPr="001F168F">
        <w:rPr>
          <w:b/>
          <w:lang w:val="et-EE"/>
        </w:rPr>
        <w:t>Töö eesmärgiks</w:t>
      </w:r>
      <w:r w:rsidRPr="000C3304">
        <w:rPr>
          <w:b/>
          <w:lang w:val="en-US"/>
        </w:rPr>
        <w:t>:</w:t>
      </w:r>
      <w:r>
        <w:rPr>
          <w:lang w:val="et-EE"/>
        </w:rPr>
        <w:t xml:space="preserve"> on teha Sillamäe Vanalinna kooli näitel selgeks,</w:t>
      </w:r>
      <w:r w:rsidR="0008214B" w:rsidRPr="0008214B">
        <w:rPr>
          <w:lang w:val="en-US"/>
        </w:rPr>
        <w:t xml:space="preserve"> </w:t>
      </w:r>
      <w:r>
        <w:rPr>
          <w:lang w:val="et-EE"/>
        </w:rPr>
        <w:t xml:space="preserve">kuidas muutub kooliõpilaste </w:t>
      </w:r>
      <w:r>
        <w:rPr>
          <w:lang w:val="et-EE"/>
        </w:rPr>
        <w:tab/>
      </w:r>
      <w:r>
        <w:rPr>
          <w:lang w:val="et-EE"/>
        </w:rPr>
        <w:tab/>
        <w:t>kuulmine esimesest kuni 12.klassini.</w:t>
      </w:r>
    </w:p>
    <w:p w:rsidR="00DB1513" w:rsidRPr="00DB1513" w:rsidRDefault="00DB1513" w:rsidP="00DB1513">
      <w:pPr>
        <w:autoSpaceDE w:val="0"/>
        <w:autoSpaceDN w:val="0"/>
        <w:adjustRightInd w:val="0"/>
        <w:ind w:left="-360"/>
        <w:jc w:val="both"/>
        <w:rPr>
          <w:lang w:val="en-US"/>
        </w:rPr>
      </w:pPr>
      <w:r w:rsidRPr="000C3304">
        <w:rPr>
          <w:b/>
          <w:lang w:val="en-US"/>
        </w:rPr>
        <w:t xml:space="preserve"> </w:t>
      </w:r>
      <w:r w:rsidRPr="001F168F">
        <w:rPr>
          <w:b/>
          <w:lang w:val="et-EE"/>
        </w:rPr>
        <w:t>Hüpotees:</w:t>
      </w:r>
      <w:r>
        <w:rPr>
          <w:lang w:val="et-EE"/>
        </w:rPr>
        <w:t xml:space="preserve"> oletan,</w:t>
      </w:r>
      <w:r w:rsidR="0008214B" w:rsidRPr="0008214B">
        <w:rPr>
          <w:lang w:val="en-US"/>
        </w:rPr>
        <w:t xml:space="preserve"> </w:t>
      </w:r>
      <w:r>
        <w:rPr>
          <w:lang w:val="et-EE"/>
        </w:rPr>
        <w:t>et kuulmine halveneb pikkamööda  esimesest kuni 12.klassini.</w:t>
      </w:r>
    </w:p>
    <w:p w:rsidR="00DB1513" w:rsidRPr="00DB1513" w:rsidRDefault="00DB1513" w:rsidP="00DB1513">
      <w:pPr>
        <w:autoSpaceDE w:val="0"/>
        <w:autoSpaceDN w:val="0"/>
        <w:adjustRightInd w:val="0"/>
        <w:rPr>
          <w:lang w:val="en-US"/>
        </w:rPr>
      </w:pPr>
    </w:p>
    <w:p w:rsidR="00DB1513" w:rsidRPr="001F168F" w:rsidRDefault="00DB1513" w:rsidP="00DB1513">
      <w:pPr>
        <w:autoSpaceDE w:val="0"/>
        <w:autoSpaceDN w:val="0"/>
        <w:adjustRightInd w:val="0"/>
        <w:ind w:left="-360"/>
        <w:rPr>
          <w:b/>
        </w:rPr>
      </w:pPr>
      <w:r w:rsidRPr="001F168F">
        <w:rPr>
          <w:b/>
          <w:lang w:val="et-EE"/>
        </w:rPr>
        <w:t>Ülesanded</w:t>
      </w:r>
      <w:r w:rsidRPr="001F168F">
        <w:rPr>
          <w:b/>
        </w:rPr>
        <w:t>:</w:t>
      </w:r>
    </w:p>
    <w:p w:rsidR="00DB1513" w:rsidRPr="001F168F" w:rsidRDefault="00DB1513" w:rsidP="00DB1513">
      <w:pPr>
        <w:numPr>
          <w:ilvl w:val="0"/>
          <w:numId w:val="5"/>
        </w:numPr>
        <w:tabs>
          <w:tab w:val="clear" w:pos="720"/>
          <w:tab w:val="num" w:pos="360"/>
        </w:tabs>
        <w:autoSpaceDE w:val="0"/>
        <w:autoSpaceDN w:val="0"/>
        <w:adjustRightInd w:val="0"/>
        <w:ind w:left="360"/>
        <w:rPr>
          <w:lang w:val="en-US"/>
        </w:rPr>
      </w:pPr>
      <w:r>
        <w:rPr>
          <w:lang w:val="et-EE"/>
        </w:rPr>
        <w:t xml:space="preserve">Juba tundmaõpitud materjalide alusel selgeks teha mürade probleem </w:t>
      </w:r>
    </w:p>
    <w:p w:rsidR="00DB1513" w:rsidRPr="001F168F" w:rsidRDefault="00DB1513" w:rsidP="00DB1513">
      <w:pPr>
        <w:numPr>
          <w:ilvl w:val="0"/>
          <w:numId w:val="5"/>
        </w:numPr>
        <w:tabs>
          <w:tab w:val="clear" w:pos="720"/>
          <w:tab w:val="num" w:pos="360"/>
        </w:tabs>
        <w:autoSpaceDE w:val="0"/>
        <w:autoSpaceDN w:val="0"/>
        <w:adjustRightInd w:val="0"/>
        <w:ind w:left="360"/>
        <w:rPr>
          <w:lang w:val="en-US"/>
        </w:rPr>
      </w:pPr>
      <w:r>
        <w:rPr>
          <w:lang w:val="et-EE"/>
        </w:rPr>
        <w:t>Teha selgeks,mida SLVK  õpilased juba teavad mürasaastuse probleemist</w:t>
      </w:r>
    </w:p>
    <w:p w:rsidR="00DB1513" w:rsidRDefault="00DB1513" w:rsidP="00DB1513">
      <w:pPr>
        <w:numPr>
          <w:ilvl w:val="0"/>
          <w:numId w:val="5"/>
        </w:numPr>
        <w:tabs>
          <w:tab w:val="clear" w:pos="720"/>
          <w:tab w:val="num" w:pos="360"/>
        </w:tabs>
        <w:autoSpaceDE w:val="0"/>
        <w:autoSpaceDN w:val="0"/>
        <w:adjustRightInd w:val="0"/>
        <w:ind w:left="360"/>
        <w:jc w:val="both"/>
        <w:rPr>
          <w:lang w:val="et-EE"/>
        </w:rPr>
      </w:pPr>
      <w:r>
        <w:rPr>
          <w:lang w:val="et-EE"/>
        </w:rPr>
        <w:t>selgitada kuulmise halvenemisele maksimaalselt mõjuvad tegurid</w:t>
      </w:r>
    </w:p>
    <w:p w:rsidR="00DB1513" w:rsidRDefault="00DB1513" w:rsidP="00DB1513">
      <w:pPr>
        <w:numPr>
          <w:ilvl w:val="0"/>
          <w:numId w:val="5"/>
        </w:numPr>
        <w:tabs>
          <w:tab w:val="clear" w:pos="720"/>
          <w:tab w:val="num" w:pos="360"/>
        </w:tabs>
        <w:autoSpaceDE w:val="0"/>
        <w:autoSpaceDN w:val="0"/>
        <w:adjustRightInd w:val="0"/>
        <w:ind w:left="360"/>
        <w:jc w:val="both"/>
        <w:rPr>
          <w:lang w:val="et-EE"/>
        </w:rPr>
      </w:pPr>
      <w:r>
        <w:rPr>
          <w:lang w:val="et-EE"/>
        </w:rPr>
        <w:t>Teha selgeks,</w:t>
      </w:r>
      <w:r w:rsidRPr="001F168F">
        <w:rPr>
          <w:lang w:val="et-EE"/>
        </w:rPr>
        <w:t xml:space="preserve"> </w:t>
      </w:r>
      <w:r>
        <w:rPr>
          <w:lang w:val="et-EE"/>
        </w:rPr>
        <w:t>kuidas müra mõjutab õpilase kuulmist.</w:t>
      </w:r>
    </w:p>
    <w:p w:rsidR="00DB1513" w:rsidRDefault="00DB1513" w:rsidP="00DB1513">
      <w:pPr>
        <w:numPr>
          <w:ilvl w:val="0"/>
          <w:numId w:val="5"/>
        </w:numPr>
        <w:tabs>
          <w:tab w:val="clear" w:pos="720"/>
          <w:tab w:val="num" w:pos="360"/>
        </w:tabs>
        <w:autoSpaceDE w:val="0"/>
        <w:autoSpaceDN w:val="0"/>
        <w:adjustRightInd w:val="0"/>
        <w:ind w:left="360"/>
        <w:jc w:val="both"/>
        <w:rPr>
          <w:lang w:val="et-EE"/>
        </w:rPr>
      </w:pPr>
      <w:r>
        <w:rPr>
          <w:lang w:val="et-EE"/>
        </w:rPr>
        <w:t>Segitada välja kõrgeima müralise saastatuse kohad koolis</w:t>
      </w:r>
    </w:p>
    <w:p w:rsidR="00DB1513" w:rsidRDefault="00DB1513" w:rsidP="00DB1513">
      <w:pPr>
        <w:numPr>
          <w:ilvl w:val="0"/>
          <w:numId w:val="5"/>
        </w:numPr>
        <w:tabs>
          <w:tab w:val="clear" w:pos="720"/>
          <w:tab w:val="num" w:pos="360"/>
        </w:tabs>
        <w:autoSpaceDE w:val="0"/>
        <w:autoSpaceDN w:val="0"/>
        <w:adjustRightInd w:val="0"/>
        <w:ind w:left="360"/>
        <w:jc w:val="both"/>
        <w:rPr>
          <w:lang w:val="et-EE"/>
        </w:rPr>
      </w:pPr>
      <w:r>
        <w:rPr>
          <w:lang w:val="et-EE"/>
        </w:rPr>
        <w:t>Esineda ettekandega üldsuse,SVLK õpilaste ees</w:t>
      </w:r>
    </w:p>
    <w:p w:rsidR="00DB1513" w:rsidRDefault="00DB1513" w:rsidP="00DB1513">
      <w:pPr>
        <w:numPr>
          <w:ilvl w:val="0"/>
          <w:numId w:val="5"/>
        </w:numPr>
        <w:tabs>
          <w:tab w:val="clear" w:pos="720"/>
          <w:tab w:val="num" w:pos="360"/>
        </w:tabs>
        <w:autoSpaceDE w:val="0"/>
        <w:autoSpaceDN w:val="0"/>
        <w:adjustRightInd w:val="0"/>
        <w:ind w:left="360"/>
        <w:jc w:val="both"/>
        <w:rPr>
          <w:lang w:val="et-EE"/>
        </w:rPr>
      </w:pPr>
      <w:r>
        <w:rPr>
          <w:lang w:val="et-EE"/>
        </w:rPr>
        <w:t>Pakkuda välja müra vastu võitlemise viisid õppeasutuses</w:t>
      </w:r>
    </w:p>
    <w:p w:rsidR="00DB1513" w:rsidRPr="00D30F89" w:rsidRDefault="00DB1513" w:rsidP="00DB1513">
      <w:pPr>
        <w:autoSpaceDE w:val="0"/>
        <w:autoSpaceDN w:val="0"/>
        <w:adjustRightInd w:val="0"/>
        <w:rPr>
          <w:lang w:val="et-EE"/>
        </w:rPr>
      </w:pPr>
    </w:p>
    <w:p w:rsidR="00DB1513" w:rsidRPr="00D30F89" w:rsidRDefault="00DB1513" w:rsidP="00DB1513">
      <w:pPr>
        <w:autoSpaceDE w:val="0"/>
        <w:autoSpaceDN w:val="0"/>
        <w:adjustRightInd w:val="0"/>
        <w:rPr>
          <w:lang w:val="et-EE"/>
        </w:rPr>
      </w:pPr>
    </w:p>
    <w:p w:rsidR="00DB1513" w:rsidRPr="00D30F89" w:rsidRDefault="00DB1513" w:rsidP="00DB1513">
      <w:pPr>
        <w:autoSpaceDE w:val="0"/>
        <w:autoSpaceDN w:val="0"/>
        <w:adjustRightInd w:val="0"/>
        <w:rPr>
          <w:lang w:val="et-EE"/>
        </w:rPr>
      </w:pPr>
    </w:p>
    <w:p w:rsidR="00DB1513" w:rsidRPr="001F168F" w:rsidRDefault="00DB1513" w:rsidP="00DB1513">
      <w:pPr>
        <w:autoSpaceDE w:val="0"/>
        <w:autoSpaceDN w:val="0"/>
        <w:adjustRightInd w:val="0"/>
        <w:rPr>
          <w:b/>
          <w:bCs/>
          <w:sz w:val="32"/>
          <w:lang w:val="et-EE"/>
        </w:rPr>
      </w:pPr>
      <w:r w:rsidRPr="001F168F">
        <w:rPr>
          <w:b/>
          <w:bCs/>
          <w:sz w:val="32"/>
          <w:lang w:val="et-EE"/>
        </w:rPr>
        <w:t>2.</w:t>
      </w:r>
      <w:r w:rsidRPr="00D30F89">
        <w:rPr>
          <w:b/>
          <w:bCs/>
          <w:sz w:val="32"/>
          <w:lang w:val="et-EE"/>
        </w:rPr>
        <w:t xml:space="preserve"> </w:t>
      </w:r>
      <w:r w:rsidRPr="001F168F">
        <w:rPr>
          <w:b/>
          <w:bCs/>
          <w:sz w:val="32"/>
          <w:lang w:val="et-EE"/>
        </w:rPr>
        <w:t>KIRJANDUSE ÜLEVAADE</w:t>
      </w:r>
    </w:p>
    <w:p w:rsidR="00DB1513" w:rsidRPr="00D30F89" w:rsidRDefault="00DB1513" w:rsidP="00DB1513">
      <w:pPr>
        <w:ind w:left="360"/>
        <w:rPr>
          <w:b/>
          <w:bCs/>
          <w:sz w:val="32"/>
          <w:lang w:val="et-EE"/>
        </w:rPr>
      </w:pPr>
    </w:p>
    <w:p w:rsidR="00DB1513" w:rsidRPr="00D30F89" w:rsidRDefault="00DB1513" w:rsidP="00DB1513">
      <w:pPr>
        <w:ind w:left="360"/>
        <w:rPr>
          <w:b/>
          <w:bCs/>
          <w:sz w:val="32"/>
          <w:lang w:val="et-EE"/>
        </w:rPr>
      </w:pPr>
      <w:r w:rsidRPr="001F168F">
        <w:rPr>
          <w:b/>
          <w:bCs/>
          <w:sz w:val="32"/>
          <w:lang w:val="et-EE"/>
        </w:rPr>
        <w:t>2.1.</w:t>
      </w:r>
      <w:r w:rsidRPr="00D30F89">
        <w:rPr>
          <w:b/>
          <w:bCs/>
          <w:sz w:val="32"/>
          <w:lang w:val="et-EE"/>
        </w:rPr>
        <w:t xml:space="preserve"> </w:t>
      </w:r>
      <w:r w:rsidRPr="001F168F">
        <w:rPr>
          <w:b/>
          <w:bCs/>
          <w:sz w:val="32"/>
          <w:lang w:val="et-EE"/>
        </w:rPr>
        <w:t>Antud teemat käsitleva  kirjanduse ülevaade ja analüüs</w:t>
      </w:r>
    </w:p>
    <w:p w:rsidR="00DB1513" w:rsidRPr="00D30F89" w:rsidRDefault="00DB1513" w:rsidP="00DB1513">
      <w:pPr>
        <w:ind w:left="360"/>
        <w:rPr>
          <w:b/>
          <w:bCs/>
          <w:sz w:val="32"/>
          <w:lang w:val="et-EE"/>
        </w:rPr>
      </w:pPr>
    </w:p>
    <w:p w:rsidR="00DB1513" w:rsidRDefault="00DB1513" w:rsidP="00DB1513">
      <w:pPr>
        <w:autoSpaceDE w:val="0"/>
        <w:autoSpaceDN w:val="0"/>
        <w:adjustRightInd w:val="0"/>
        <w:jc w:val="both"/>
        <w:rPr>
          <w:lang w:val="et-EE"/>
        </w:rPr>
      </w:pPr>
      <w:r w:rsidRPr="001F168F">
        <w:rPr>
          <w:lang w:val="et-EE"/>
        </w:rPr>
        <w:t xml:space="preserve">   </w:t>
      </w:r>
      <w:r>
        <w:rPr>
          <w:lang w:val="et-EE"/>
        </w:rPr>
        <w:t>Selleks,</w:t>
      </w:r>
      <w:r w:rsidR="0008214B" w:rsidRPr="0008214B">
        <w:rPr>
          <w:lang w:val="et-EE"/>
        </w:rPr>
        <w:t xml:space="preserve"> </w:t>
      </w:r>
      <w:r>
        <w:rPr>
          <w:lang w:val="et-EE"/>
        </w:rPr>
        <w:t>et uurimistööd alustada,on vaja  koguda  võimalikult palju informatsiooni.</w:t>
      </w:r>
      <w:r w:rsidR="0008214B" w:rsidRPr="0008214B">
        <w:rPr>
          <w:lang w:val="en-US"/>
        </w:rPr>
        <w:t xml:space="preserve"> </w:t>
      </w:r>
      <w:r>
        <w:rPr>
          <w:lang w:val="et-EE"/>
        </w:rPr>
        <w:t>On alati huvitav teada,</w:t>
      </w:r>
      <w:r w:rsidR="0008214B" w:rsidRPr="0008214B">
        <w:rPr>
          <w:lang w:val="en-US"/>
        </w:rPr>
        <w:t xml:space="preserve"> </w:t>
      </w:r>
      <w:r>
        <w:rPr>
          <w:lang w:val="et-EE"/>
        </w:rPr>
        <w:t>millistel seisukohtadel asuvad mürade ja nende uurimisega tegelevad inimrsed.</w:t>
      </w:r>
      <w:r w:rsidR="0008214B" w:rsidRPr="0008214B">
        <w:rPr>
          <w:lang w:val="en-US"/>
        </w:rPr>
        <w:t xml:space="preserve"> </w:t>
      </w:r>
      <w:r>
        <w:rPr>
          <w:lang w:val="et-EE"/>
        </w:rPr>
        <w:t>Antud teemat uurides oli tingimata vaja  süveneda meie kuulmise  anatoomilistesse  ja füsioloogilistesse iseärasustesse.V.Sulgovski raamatus   Kesknärvisüsteemi füsioloogia on antud  sügav ettekujutus närvisüsteemi osast kuulmisaparaadis.</w:t>
      </w:r>
      <w:r w:rsidRPr="001F168F">
        <w:rPr>
          <w:lang w:val="et-EE"/>
        </w:rPr>
        <w:t xml:space="preserve"> </w:t>
      </w:r>
      <w:r>
        <w:rPr>
          <w:lang w:val="et-EE"/>
        </w:rPr>
        <w:t>Kuulmissüsteemi  keskustes eksisteerivad elemendid,</w:t>
      </w:r>
      <w:r w:rsidR="0008214B" w:rsidRPr="0008214B">
        <w:rPr>
          <w:lang w:val="en-US"/>
        </w:rPr>
        <w:t xml:space="preserve"> </w:t>
      </w:r>
      <w:r>
        <w:rPr>
          <w:lang w:val="et-EE"/>
        </w:rPr>
        <w:t>kel on  heli intensiivsuse  teatud valiku võime.</w:t>
      </w:r>
      <w:r w:rsidRPr="00D53127">
        <w:rPr>
          <w:lang w:val="en-US"/>
        </w:rPr>
        <w:t xml:space="preserve"> </w:t>
      </w:r>
      <w:r>
        <w:rPr>
          <w:lang w:val="et-EE"/>
        </w:rPr>
        <w:t>Neironid on küllalt spetsiali seeritud ja see kajastab järk-järgulist heli intensiivsuse  analüüsi kuulmise süsteemis.</w:t>
      </w:r>
      <w:r w:rsidRPr="00D53127">
        <w:rPr>
          <w:lang w:val="et-EE"/>
        </w:rPr>
        <w:t xml:space="preserve"> </w:t>
      </w:r>
      <w:r>
        <w:rPr>
          <w:lang w:val="et-EE"/>
        </w:rPr>
        <w:t>Pikaajaline valjude helide toime kutsub esile nende neironite  tegevuse häireid.</w:t>
      </w:r>
      <w:r w:rsidR="0008214B" w:rsidRPr="0008214B">
        <w:rPr>
          <w:lang w:val="en-US"/>
        </w:rPr>
        <w:t xml:space="preserve"> </w:t>
      </w:r>
      <w:r>
        <w:rPr>
          <w:lang w:val="et-EE"/>
        </w:rPr>
        <w:t>Seda kinnitavad ka teised autorid,</w:t>
      </w:r>
      <w:r w:rsidR="0008214B" w:rsidRPr="0008214B">
        <w:rPr>
          <w:lang w:val="en-US"/>
        </w:rPr>
        <w:t xml:space="preserve"> </w:t>
      </w:r>
      <w:r>
        <w:rPr>
          <w:lang w:val="et-EE"/>
        </w:rPr>
        <w:t xml:space="preserve">näiteks J.V.Smirnovi </w:t>
      </w:r>
      <w:r w:rsidRPr="00D53127">
        <w:rPr>
          <w:lang w:val="et-EE"/>
        </w:rPr>
        <w:t>«</w:t>
      </w:r>
      <w:r>
        <w:rPr>
          <w:lang w:val="et-EE"/>
        </w:rPr>
        <w:t>Psühholoogia</w:t>
      </w:r>
      <w:r w:rsidRPr="00D53127">
        <w:rPr>
          <w:lang w:val="et-EE"/>
        </w:rPr>
        <w:t>»</w:t>
      </w:r>
      <w:r>
        <w:rPr>
          <w:lang w:val="et-EE"/>
        </w:rPr>
        <w:t>.</w:t>
      </w:r>
      <w:r w:rsidR="0008214B" w:rsidRPr="0008214B">
        <w:rPr>
          <w:lang w:val="en-US"/>
        </w:rPr>
        <w:t xml:space="preserve"> </w:t>
      </w:r>
      <w:r>
        <w:rPr>
          <w:lang w:val="et-EE"/>
        </w:rPr>
        <w:t xml:space="preserve"> Erinevate maade teadlased ja isegi terved organisatsioonid võitluses müra vastu püüavad äratada inimeste huvi ja veenda neid probleemi aktuaalsuses.</w:t>
      </w:r>
      <w:r w:rsidR="0008214B" w:rsidRPr="0008214B">
        <w:rPr>
          <w:lang w:val="en-US"/>
        </w:rPr>
        <w:t xml:space="preserve"> </w:t>
      </w:r>
      <w:r>
        <w:rPr>
          <w:lang w:val="et-EE"/>
        </w:rPr>
        <w:t>Näiteks</w:t>
      </w:r>
      <w:r w:rsidRPr="00D53127">
        <w:rPr>
          <w:lang w:val="et-EE"/>
        </w:rPr>
        <w:t xml:space="preserve"> </w:t>
      </w:r>
      <w:r>
        <w:rPr>
          <w:lang w:val="et-EE"/>
        </w:rPr>
        <w:t>A.</w:t>
      </w:r>
      <w:r w:rsidR="0008214B" w:rsidRPr="0008214B">
        <w:rPr>
          <w:lang w:val="en-US"/>
        </w:rPr>
        <w:t xml:space="preserve"> </w:t>
      </w:r>
      <w:r>
        <w:rPr>
          <w:lang w:val="et-EE"/>
        </w:rPr>
        <w:t xml:space="preserve">Losinetsi artikkel </w:t>
      </w:r>
      <w:r w:rsidRPr="00D53127">
        <w:rPr>
          <w:lang w:val="et-EE"/>
        </w:rPr>
        <w:t>«</w:t>
      </w:r>
      <w:r>
        <w:rPr>
          <w:lang w:val="et-EE"/>
        </w:rPr>
        <w:t>Müraline saastatus</w:t>
      </w:r>
      <w:r w:rsidRPr="00D53127">
        <w:rPr>
          <w:lang w:val="et-EE"/>
        </w:rPr>
        <w:t>»</w:t>
      </w:r>
      <w:r>
        <w:rPr>
          <w:lang w:val="et-EE"/>
        </w:rPr>
        <w:t xml:space="preserve">  demonstreerib veenvalt müra toimet  inimorganismile ja looduse ökosüsteemidele.</w:t>
      </w:r>
      <w:r w:rsidR="0008214B" w:rsidRPr="0008214B">
        <w:rPr>
          <w:lang w:val="en-US"/>
        </w:rPr>
        <w:t xml:space="preserve"> </w:t>
      </w:r>
      <w:r w:rsidRPr="00D53127">
        <w:rPr>
          <w:lang w:val="et-EE"/>
        </w:rPr>
        <w:t>«</w:t>
      </w:r>
      <w:r>
        <w:rPr>
          <w:lang w:val="et-EE"/>
        </w:rPr>
        <w:t>Müraline saastatus</w:t>
      </w:r>
      <w:r w:rsidRPr="00D53127">
        <w:rPr>
          <w:lang w:val="et-EE"/>
        </w:rPr>
        <w:t>»</w:t>
      </w:r>
      <w:r>
        <w:rPr>
          <w:lang w:val="et-EE"/>
        </w:rPr>
        <w:t xml:space="preserve"> näitab veenvalt müra toimet inimorganismile ja looduse ökosüsteemidele.</w:t>
      </w:r>
    </w:p>
    <w:p w:rsidR="00DB1513" w:rsidRPr="00D30F89" w:rsidRDefault="00DB1513" w:rsidP="00DB1513">
      <w:pPr>
        <w:autoSpaceDE w:val="0"/>
        <w:autoSpaceDN w:val="0"/>
        <w:adjustRightInd w:val="0"/>
        <w:ind w:firstLine="120"/>
        <w:rPr>
          <w:b/>
          <w:bCs/>
          <w:sz w:val="32"/>
          <w:lang w:val="et-EE"/>
        </w:rPr>
      </w:pPr>
    </w:p>
    <w:p w:rsidR="00DB1513" w:rsidRPr="00D30F89" w:rsidRDefault="00DB1513" w:rsidP="00DB1513">
      <w:pPr>
        <w:ind w:left="360"/>
        <w:rPr>
          <w:b/>
          <w:bCs/>
          <w:sz w:val="32"/>
          <w:lang w:val="et-EE"/>
        </w:rPr>
      </w:pPr>
    </w:p>
    <w:p w:rsidR="00DB1513" w:rsidRPr="00D30F89" w:rsidRDefault="00DB1513" w:rsidP="00DB1513">
      <w:pPr>
        <w:ind w:left="360"/>
        <w:rPr>
          <w:b/>
          <w:bCs/>
          <w:sz w:val="32"/>
          <w:lang w:val="et-EE"/>
        </w:rPr>
      </w:pPr>
    </w:p>
    <w:p w:rsidR="00DB1513" w:rsidRPr="00D30F89" w:rsidRDefault="00DB1513" w:rsidP="00DB1513">
      <w:pPr>
        <w:ind w:left="360"/>
        <w:rPr>
          <w:b/>
          <w:bCs/>
          <w:sz w:val="32"/>
          <w:lang w:val="et-EE"/>
        </w:rPr>
      </w:pPr>
    </w:p>
    <w:p w:rsidR="00DB1513" w:rsidRPr="00D30F89" w:rsidRDefault="00DB1513" w:rsidP="00DB1513">
      <w:pPr>
        <w:ind w:left="360"/>
        <w:rPr>
          <w:b/>
          <w:bCs/>
          <w:sz w:val="32"/>
          <w:lang w:val="et-EE"/>
        </w:rPr>
      </w:pPr>
      <w:r w:rsidRPr="00D53127">
        <w:rPr>
          <w:b/>
          <w:bCs/>
          <w:sz w:val="32"/>
          <w:lang w:val="et-EE"/>
        </w:rPr>
        <w:lastRenderedPageBreak/>
        <w:t>2.2. MÜRA NEGATIIVNE TOIME</w:t>
      </w:r>
    </w:p>
    <w:p w:rsidR="00DB1513" w:rsidRPr="00D30F89" w:rsidRDefault="00DB1513" w:rsidP="00DB1513">
      <w:pPr>
        <w:autoSpaceDE w:val="0"/>
        <w:autoSpaceDN w:val="0"/>
        <w:adjustRightInd w:val="0"/>
        <w:ind w:firstLine="120"/>
        <w:jc w:val="both"/>
        <w:rPr>
          <w:lang w:val="et-EE"/>
        </w:rPr>
      </w:pPr>
    </w:p>
    <w:p w:rsidR="00DB1513" w:rsidRPr="00D30F89" w:rsidRDefault="00DB1513" w:rsidP="00DB1513">
      <w:pPr>
        <w:autoSpaceDE w:val="0"/>
        <w:autoSpaceDN w:val="0"/>
        <w:adjustRightInd w:val="0"/>
        <w:jc w:val="both"/>
        <w:rPr>
          <w:lang w:val="et-EE"/>
        </w:rPr>
      </w:pPr>
      <w:r w:rsidRPr="00D30F89">
        <w:rPr>
          <w:lang w:val="et-EE"/>
        </w:rPr>
        <w:t xml:space="preserve">   </w:t>
      </w:r>
      <w:r>
        <w:rPr>
          <w:lang w:val="et-EE"/>
        </w:rPr>
        <w:t>Müra mõju organismile sõltub selle vanusest,</w:t>
      </w:r>
      <w:r w:rsidR="0008214B" w:rsidRPr="0008214B">
        <w:rPr>
          <w:lang w:val="et-EE"/>
        </w:rPr>
        <w:t xml:space="preserve"> </w:t>
      </w:r>
      <w:r>
        <w:rPr>
          <w:lang w:val="et-EE"/>
        </w:rPr>
        <w:t>toime kstvusest ja müra iseloomust.</w:t>
      </w:r>
      <w:r w:rsidR="0008214B" w:rsidRPr="0008214B">
        <w:rPr>
          <w:lang w:val="en-US"/>
        </w:rPr>
        <w:t xml:space="preserve"> </w:t>
      </w:r>
      <w:r>
        <w:rPr>
          <w:lang w:val="et-EE"/>
        </w:rPr>
        <w:t>Kestev müra  mõjub  negatiivselt kuulmise organile,</w:t>
      </w:r>
      <w:r w:rsidR="0008214B" w:rsidRPr="0008214B">
        <w:rPr>
          <w:lang w:val="en-US"/>
        </w:rPr>
        <w:t xml:space="preserve"> </w:t>
      </w:r>
      <w:r>
        <w:rPr>
          <w:lang w:val="et-EE"/>
        </w:rPr>
        <w:t>alandades selle tundlikkust heli suhtes kuni kuulmise täieliku kaotamiseni.</w:t>
      </w:r>
      <w:r w:rsidR="0008214B" w:rsidRPr="0008214B">
        <w:rPr>
          <w:lang w:val="en-US"/>
        </w:rPr>
        <w:t xml:space="preserve"> </w:t>
      </w:r>
      <w:r>
        <w:rPr>
          <w:lang w:val="et-EE"/>
        </w:rPr>
        <w:t>Viimased 25-30 aastat on maailma suuremates linnades müra suurenenud  12-15 dB võrra (s.o.müra valjus kasvas  3-4 korda.).</w:t>
      </w:r>
      <w:r w:rsidR="0008214B" w:rsidRPr="0008214B">
        <w:rPr>
          <w:lang w:val="en-US"/>
        </w:rPr>
        <w:t xml:space="preserve"> </w:t>
      </w:r>
      <w:r>
        <w:rPr>
          <w:lang w:val="et-EE"/>
        </w:rPr>
        <w:t>Müraline saastatus lühendab,</w:t>
      </w:r>
      <w:r w:rsidR="0008214B" w:rsidRPr="0008214B">
        <w:rPr>
          <w:lang w:val="en-US"/>
        </w:rPr>
        <w:t xml:space="preserve"> </w:t>
      </w:r>
      <w:r>
        <w:rPr>
          <w:lang w:val="et-EE"/>
        </w:rPr>
        <w:t>austria teadlaste andmeil,</w:t>
      </w:r>
      <w:r w:rsidR="0008214B" w:rsidRPr="0008214B">
        <w:rPr>
          <w:lang w:val="en-US"/>
        </w:rPr>
        <w:t xml:space="preserve"> </w:t>
      </w:r>
      <w:r>
        <w:rPr>
          <w:lang w:val="et-EE"/>
        </w:rPr>
        <w:t>suurte linnade elanike eluiga 10-12 aasta võrra.</w:t>
      </w:r>
      <w:r w:rsidR="0008214B" w:rsidRPr="0008214B">
        <w:rPr>
          <w:lang w:val="en-US"/>
        </w:rPr>
        <w:t xml:space="preserve"> </w:t>
      </w:r>
      <w:r>
        <w:rPr>
          <w:lang w:val="et-EE"/>
        </w:rPr>
        <w:t>Et saada aru,</w:t>
      </w:r>
      <w:r w:rsidR="00D21E2C" w:rsidRPr="00D21E2C">
        <w:rPr>
          <w:lang w:val="et-EE"/>
        </w:rPr>
        <w:t xml:space="preserve"> </w:t>
      </w:r>
      <w:r w:rsidR="0008214B" w:rsidRPr="0008214B">
        <w:rPr>
          <w:lang w:val="en-US"/>
        </w:rPr>
        <w:t xml:space="preserve"> </w:t>
      </w:r>
      <w:r>
        <w:rPr>
          <w:lang w:val="et-EE"/>
        </w:rPr>
        <w:t>kuivõrd ähvardav on see arvmpiisab meenutada,</w:t>
      </w:r>
      <w:r w:rsidR="0008214B" w:rsidRPr="0008214B">
        <w:rPr>
          <w:lang w:val="en-US"/>
        </w:rPr>
        <w:t xml:space="preserve"> </w:t>
      </w:r>
      <w:r>
        <w:rPr>
          <w:lang w:val="et-EE"/>
        </w:rPr>
        <w:t>et suitsetamine võtab inimeselt 6-89 eluaastat.</w:t>
      </w:r>
      <w:r w:rsidR="0008214B" w:rsidRPr="0008214B">
        <w:rPr>
          <w:lang w:val="en-US"/>
        </w:rPr>
        <w:t xml:space="preserve"> </w:t>
      </w:r>
      <w:r>
        <w:rPr>
          <w:lang w:val="et-EE"/>
        </w:rPr>
        <w:t>Pole eriti raske arvutada,et müra negatiivse toime all kannatab inimene suures linnas 36% rohkem,</w:t>
      </w:r>
      <w:r w:rsidR="0008214B" w:rsidRPr="0008214B">
        <w:rPr>
          <w:lang w:val="en-US"/>
        </w:rPr>
        <w:t xml:space="preserve"> </w:t>
      </w:r>
      <w:r>
        <w:rPr>
          <w:lang w:val="et-EE"/>
        </w:rPr>
        <w:t>kui suitsetamise tagajõrjel.</w:t>
      </w:r>
    </w:p>
    <w:p w:rsidR="00DB1513" w:rsidRPr="00D30F89" w:rsidRDefault="00DB1513" w:rsidP="00DB1513">
      <w:pPr>
        <w:autoSpaceDE w:val="0"/>
        <w:autoSpaceDN w:val="0"/>
        <w:adjustRightInd w:val="0"/>
        <w:jc w:val="both"/>
        <w:rPr>
          <w:lang w:val="et-EE"/>
        </w:rPr>
      </w:pPr>
    </w:p>
    <w:p w:rsidR="00DB1513" w:rsidRPr="00D30F89" w:rsidRDefault="00DB1513" w:rsidP="00DB1513">
      <w:pPr>
        <w:autoSpaceDE w:val="0"/>
        <w:autoSpaceDN w:val="0"/>
        <w:adjustRightInd w:val="0"/>
        <w:jc w:val="both"/>
        <w:rPr>
          <w:lang w:val="et-EE"/>
        </w:rPr>
      </w:pPr>
    </w:p>
    <w:p w:rsidR="00DB1513" w:rsidRPr="00D53127" w:rsidRDefault="00DB1513" w:rsidP="00DB1513">
      <w:pPr>
        <w:rPr>
          <w:b/>
          <w:bCs/>
          <w:sz w:val="32"/>
          <w:lang w:val="et-EE"/>
        </w:rPr>
      </w:pPr>
      <w:r w:rsidRPr="00D30F89">
        <w:rPr>
          <w:b/>
          <w:bCs/>
          <w:sz w:val="32"/>
          <w:lang w:val="et-EE"/>
        </w:rPr>
        <w:t xml:space="preserve">  </w:t>
      </w:r>
      <w:r w:rsidRPr="00D53127">
        <w:rPr>
          <w:b/>
          <w:bCs/>
          <w:sz w:val="32"/>
          <w:lang w:val="et-EE"/>
        </w:rPr>
        <w:t xml:space="preserve">  2.3. LUBATUD MÜRA JA KUULMISE KAOTAMISE PÕHJUSED</w:t>
      </w:r>
    </w:p>
    <w:p w:rsidR="00DB1513" w:rsidRPr="00D53127" w:rsidRDefault="00DB1513" w:rsidP="00DB1513">
      <w:pPr>
        <w:rPr>
          <w:b/>
          <w:bCs/>
          <w:sz w:val="32"/>
          <w:lang w:val="et-EE"/>
        </w:rPr>
      </w:pPr>
    </w:p>
    <w:p w:rsidR="00DB1513" w:rsidRPr="00D30F89" w:rsidRDefault="00DB1513" w:rsidP="00DB1513">
      <w:pPr>
        <w:autoSpaceDE w:val="0"/>
        <w:autoSpaceDN w:val="0"/>
        <w:adjustRightInd w:val="0"/>
        <w:jc w:val="both"/>
        <w:rPr>
          <w:lang w:val="et-EE"/>
        </w:rPr>
      </w:pPr>
      <w:r w:rsidRPr="00D53127">
        <w:rPr>
          <w:lang w:val="et-EE"/>
        </w:rPr>
        <w:t xml:space="preserve">   </w:t>
      </w:r>
      <w:r>
        <w:rPr>
          <w:lang w:val="et-EE"/>
        </w:rPr>
        <w:t>OSHA  on kehtestanud  lubatava müra parameetrid inimestele,</w:t>
      </w:r>
      <w:r w:rsidR="0008214B" w:rsidRPr="0008214B">
        <w:rPr>
          <w:lang w:val="en-US"/>
        </w:rPr>
        <w:t xml:space="preserve"> </w:t>
      </w:r>
      <w:r>
        <w:rPr>
          <w:lang w:val="et-EE"/>
        </w:rPr>
        <w:t>kes töötavad tööstuses.</w:t>
      </w:r>
      <w:r w:rsidR="00D21E2C" w:rsidRPr="00D21E2C">
        <w:rPr>
          <w:lang w:val="en-US"/>
        </w:rPr>
        <w:t xml:space="preserve"> </w:t>
      </w:r>
      <w:r w:rsidR="00D21E2C">
        <w:rPr>
          <w:lang w:val="et-EE"/>
        </w:rPr>
        <w:t>Lubatav</w:t>
      </w:r>
      <w:r>
        <w:rPr>
          <w:lang w:val="et-EE"/>
        </w:rPr>
        <w:t>a müra tase  sõltub müra kestusest.</w:t>
      </w:r>
      <w:r w:rsidR="00D21E2C" w:rsidRPr="00D21E2C">
        <w:rPr>
          <w:lang w:val="en-US"/>
        </w:rPr>
        <w:t xml:space="preserve"> </w:t>
      </w:r>
      <w:r>
        <w:rPr>
          <w:lang w:val="et-EE"/>
        </w:rPr>
        <w:t>See sõltuvus on näidatud allpool tabelis.</w:t>
      </w:r>
      <w:r w:rsidR="0008214B" w:rsidRPr="0008214B">
        <w:rPr>
          <w:lang w:val="en-US"/>
        </w:rPr>
        <w:t xml:space="preserve"> </w:t>
      </w:r>
      <w:r>
        <w:rPr>
          <w:lang w:val="et-EE"/>
        </w:rPr>
        <w:t>OSHA nõudmistes räägitakse müra doosist.</w:t>
      </w:r>
      <w:r w:rsidR="0008214B" w:rsidRPr="0008214B">
        <w:rPr>
          <w:lang w:val="en-US"/>
        </w:rPr>
        <w:t xml:space="preserve"> </w:t>
      </w:r>
      <w:r>
        <w:rPr>
          <w:lang w:val="et-EE"/>
        </w:rPr>
        <w:t>Müra mõju igal heli tasemel,</w:t>
      </w:r>
      <w:r w:rsidR="0008214B" w:rsidRPr="0008214B">
        <w:rPr>
          <w:lang w:val="en-US"/>
        </w:rPr>
        <w:t xml:space="preserve"> </w:t>
      </w:r>
      <w:r>
        <w:rPr>
          <w:lang w:val="et-EE"/>
        </w:rPr>
        <w:t>mis ületab  või on võrdne 8</w:t>
      </w:r>
      <w:r w:rsidR="00974276">
        <w:rPr>
          <w:lang w:val="et-EE"/>
        </w:rPr>
        <w:t>0</w:t>
      </w:r>
      <w:r>
        <w:rPr>
          <w:lang w:val="et-EE"/>
        </w:rPr>
        <w:t>dBA-ga,</w:t>
      </w:r>
      <w:r w:rsidR="0008214B" w:rsidRPr="0008214B">
        <w:rPr>
          <w:lang w:val="en-US"/>
        </w:rPr>
        <w:t xml:space="preserve"> </w:t>
      </w:r>
      <w:r>
        <w:rPr>
          <w:lang w:val="et-EE"/>
        </w:rPr>
        <w:t xml:space="preserve"> põhjustab kuulaja osalise   mürahulgale alistumise,</w:t>
      </w:r>
      <w:r w:rsidR="0008214B" w:rsidRPr="0008214B">
        <w:rPr>
          <w:lang w:val="en-US"/>
        </w:rPr>
        <w:t xml:space="preserve"> </w:t>
      </w:r>
      <w:r>
        <w:rPr>
          <w:lang w:val="et-EE"/>
        </w:rPr>
        <w:t>(alla 80dBA ignoreeritakse doosi arvutamisel).</w:t>
      </w:r>
    </w:p>
    <w:p w:rsidR="00DB1513" w:rsidRPr="00D30F89" w:rsidRDefault="00DB1513" w:rsidP="00DB1513">
      <w:pPr>
        <w:autoSpaceDE w:val="0"/>
        <w:autoSpaceDN w:val="0"/>
        <w:adjustRightInd w:val="0"/>
        <w:jc w:val="both"/>
        <w:rPr>
          <w:lang w:val="et-EE"/>
        </w:rPr>
      </w:pPr>
    </w:p>
    <w:p w:rsidR="00DB1513" w:rsidRPr="0008214B" w:rsidRDefault="00DB1513" w:rsidP="00DB1513">
      <w:pPr>
        <w:autoSpaceDE w:val="0"/>
        <w:autoSpaceDN w:val="0"/>
        <w:adjustRightInd w:val="0"/>
        <w:rPr>
          <w:i/>
          <w:lang w:val="et-EE"/>
        </w:rPr>
      </w:pPr>
      <w:r w:rsidRPr="0008214B">
        <w:rPr>
          <w:i/>
          <w:lang w:val="et-EE"/>
        </w:rPr>
        <w:t>Kõige levinumate põhjuste hulka võib arvata:</w:t>
      </w:r>
    </w:p>
    <w:p w:rsidR="00DB1513" w:rsidRDefault="00DB1513" w:rsidP="00DB1513">
      <w:pPr>
        <w:numPr>
          <w:ilvl w:val="0"/>
          <w:numId w:val="6"/>
        </w:numPr>
        <w:autoSpaceDE w:val="0"/>
        <w:autoSpaceDN w:val="0"/>
        <w:adjustRightInd w:val="0"/>
        <w:rPr>
          <w:lang w:val="et-EE"/>
        </w:rPr>
      </w:pPr>
      <w:r>
        <w:rPr>
          <w:lang w:val="et-EE"/>
        </w:rPr>
        <w:t>pärivuslikud tegurid</w:t>
      </w:r>
    </w:p>
    <w:p w:rsidR="00DB1513" w:rsidRDefault="00DB1513" w:rsidP="00DB1513">
      <w:pPr>
        <w:numPr>
          <w:ilvl w:val="0"/>
          <w:numId w:val="6"/>
        </w:numPr>
        <w:autoSpaceDE w:val="0"/>
        <w:autoSpaceDN w:val="0"/>
        <w:adjustRightInd w:val="0"/>
        <w:rPr>
          <w:rFonts w:eastAsia="Batang"/>
          <w:b/>
          <w:lang w:val="et-EE" w:eastAsia="ko-KR"/>
        </w:rPr>
      </w:pPr>
      <w:r>
        <w:rPr>
          <w:lang w:val="et-EE"/>
        </w:rPr>
        <w:t>loomulik vanuseline kuulmise halvenemine</w:t>
      </w:r>
    </w:p>
    <w:p w:rsidR="00DB1513" w:rsidRDefault="00DB1513" w:rsidP="00DB1513">
      <w:pPr>
        <w:numPr>
          <w:ilvl w:val="0"/>
          <w:numId w:val="6"/>
        </w:numPr>
        <w:autoSpaceDE w:val="0"/>
        <w:autoSpaceDN w:val="0"/>
        <w:adjustRightInd w:val="0"/>
        <w:rPr>
          <w:rFonts w:eastAsia="Batang"/>
          <w:b/>
          <w:lang w:val="et-EE" w:eastAsia="ko-KR"/>
        </w:rPr>
      </w:pPr>
      <w:r>
        <w:rPr>
          <w:lang w:val="et-EE"/>
        </w:rPr>
        <w:t>kolju-aju trauma tagajärjed</w:t>
      </w:r>
    </w:p>
    <w:p w:rsidR="00DB1513" w:rsidRDefault="00DB1513" w:rsidP="00DB1513">
      <w:pPr>
        <w:numPr>
          <w:ilvl w:val="0"/>
          <w:numId w:val="6"/>
        </w:numPr>
        <w:autoSpaceDE w:val="0"/>
        <w:autoSpaceDN w:val="0"/>
        <w:adjustRightInd w:val="0"/>
        <w:rPr>
          <w:rFonts w:eastAsia="Batang"/>
          <w:b/>
          <w:lang w:val="et-EE" w:eastAsia="ko-KR"/>
        </w:rPr>
      </w:pPr>
      <w:r>
        <w:rPr>
          <w:lang w:val="et-EE"/>
        </w:rPr>
        <w:t>valjude mürade pidev mõju inimesele</w:t>
      </w:r>
    </w:p>
    <w:p w:rsidR="00DB1513" w:rsidRPr="00D53127" w:rsidRDefault="00DB1513" w:rsidP="00DB1513">
      <w:pPr>
        <w:numPr>
          <w:ilvl w:val="0"/>
          <w:numId w:val="6"/>
        </w:numPr>
        <w:autoSpaceDE w:val="0"/>
        <w:autoSpaceDN w:val="0"/>
        <w:adjustRightInd w:val="0"/>
        <w:rPr>
          <w:rFonts w:eastAsia="Batang"/>
          <w:b/>
          <w:lang w:val="et-EE" w:eastAsia="ko-KR"/>
        </w:rPr>
      </w:pPr>
      <w:r>
        <w:rPr>
          <w:lang w:val="et-EE"/>
        </w:rPr>
        <w:t>mõmingate ototoksiliste antibiootikumide tarvitamine.</w:t>
      </w:r>
    </w:p>
    <w:p w:rsidR="00DB1513" w:rsidRDefault="00DB1513" w:rsidP="00DB1513">
      <w:pPr>
        <w:autoSpaceDE w:val="0"/>
        <w:autoSpaceDN w:val="0"/>
        <w:adjustRightInd w:val="0"/>
      </w:pPr>
    </w:p>
    <w:p w:rsidR="00DB1513" w:rsidRDefault="00DB1513" w:rsidP="00DB1513">
      <w:pPr>
        <w:autoSpaceDE w:val="0"/>
        <w:autoSpaceDN w:val="0"/>
        <w:adjustRightInd w:val="0"/>
        <w:rPr>
          <w:rFonts w:eastAsia="Batang"/>
          <w:b/>
          <w:lang w:val="et-EE" w:eastAsia="ko-KR"/>
        </w:rPr>
      </w:pPr>
    </w:p>
    <w:p w:rsidR="00DB1513" w:rsidRDefault="00DB1513" w:rsidP="00DB1513">
      <w:pPr>
        <w:ind w:left="360"/>
        <w:rPr>
          <w:b/>
          <w:bCs/>
          <w:sz w:val="32"/>
        </w:rPr>
      </w:pPr>
      <w:r w:rsidRPr="00D53127">
        <w:rPr>
          <w:b/>
          <w:bCs/>
          <w:sz w:val="32"/>
          <w:lang w:val="et-EE"/>
        </w:rPr>
        <w:t>2.4.</w:t>
      </w:r>
      <w:r w:rsidRPr="00D53127">
        <w:rPr>
          <w:b/>
          <w:bCs/>
          <w:sz w:val="32"/>
        </w:rPr>
        <w:t xml:space="preserve"> </w:t>
      </w:r>
      <w:r w:rsidRPr="00D53127">
        <w:rPr>
          <w:b/>
          <w:bCs/>
          <w:sz w:val="32"/>
          <w:lang w:val="et-EE"/>
        </w:rPr>
        <w:t>HELI TUGEVUSED</w:t>
      </w:r>
    </w:p>
    <w:p w:rsidR="00DB1513" w:rsidRPr="00D53127" w:rsidRDefault="00DB1513" w:rsidP="00DB1513">
      <w:pPr>
        <w:ind w:left="360"/>
        <w:rPr>
          <w:rFonts w:eastAsia="Batang"/>
          <w:b/>
          <w:bCs/>
          <w:sz w:val="32"/>
          <w:lang w:eastAsia="ko-KR"/>
        </w:rPr>
      </w:pPr>
    </w:p>
    <w:p w:rsidR="00DB1513" w:rsidRDefault="00DB1513" w:rsidP="00DB1513">
      <w:pPr>
        <w:autoSpaceDE w:val="0"/>
        <w:autoSpaceDN w:val="0"/>
        <w:adjustRightInd w:val="0"/>
        <w:jc w:val="both"/>
        <w:rPr>
          <w:rFonts w:eastAsia="Batang"/>
          <w:b/>
          <w:lang w:val="et-EE" w:eastAsia="ko-KR"/>
        </w:rPr>
      </w:pPr>
      <w:r w:rsidRPr="00CA431A">
        <w:rPr>
          <w:lang w:val="en-US"/>
        </w:rPr>
        <w:t xml:space="preserve">   </w:t>
      </w:r>
      <w:r>
        <w:rPr>
          <w:lang w:val="et-EE"/>
        </w:rPr>
        <w:t>20- 40 detsibelline müra tase on inimesele kahjutu,</w:t>
      </w:r>
      <w:r w:rsidR="0008214B" w:rsidRPr="0008214B">
        <w:rPr>
          <w:lang w:val="en-US"/>
        </w:rPr>
        <w:t xml:space="preserve"> </w:t>
      </w:r>
      <w:r>
        <w:rPr>
          <w:lang w:val="et-EE"/>
        </w:rPr>
        <w:t>see on loomulik müra taust.</w:t>
      </w:r>
      <w:r w:rsidR="0008214B" w:rsidRPr="0008214B">
        <w:rPr>
          <w:lang w:val="en-US"/>
        </w:rPr>
        <w:t xml:space="preserve"> </w:t>
      </w:r>
      <w:r>
        <w:rPr>
          <w:lang w:val="et-EE"/>
        </w:rPr>
        <w:t>Valjude helide valdkonnas  on lubatav piir umbes 80 detsibelli,</w:t>
      </w:r>
      <w:r w:rsidR="0008214B" w:rsidRPr="0008214B">
        <w:rPr>
          <w:lang w:val="en-US"/>
        </w:rPr>
        <w:t xml:space="preserve"> </w:t>
      </w:r>
      <w:r>
        <w:rPr>
          <w:lang w:val="et-EE"/>
        </w:rPr>
        <w:t>kuid juba 70 – 90 dB juures tekivad ebameeldivad tunded.</w:t>
      </w:r>
      <w:r w:rsidR="0008214B" w:rsidRPr="0008214B">
        <w:rPr>
          <w:lang w:val="en-US"/>
        </w:rPr>
        <w:t xml:space="preserve"> </w:t>
      </w:r>
      <w:r>
        <w:rPr>
          <w:lang w:val="et-EE"/>
        </w:rPr>
        <w:t>120 – 130 detsibelli kutsuvad juba esile valud ja 150 detsibelli osutuvad väljakannatamatuteks ja  mõnikord  põhjustavad kuulmise taastumatu kaotuse.</w:t>
      </w:r>
      <w:r w:rsidR="0008214B" w:rsidRPr="0008214B">
        <w:rPr>
          <w:lang w:val="en-US"/>
        </w:rPr>
        <w:t xml:space="preserve"> </w:t>
      </w:r>
      <w:r>
        <w:rPr>
          <w:lang w:val="et-EE"/>
        </w:rPr>
        <w:t>180 dB-ne heli  toimel väsib metall ja 190 dB-ne heli kisub välja needid konstruktsioonidest.</w:t>
      </w:r>
      <w:r w:rsidR="0008214B" w:rsidRPr="0008214B">
        <w:rPr>
          <w:lang w:val="en-US"/>
        </w:rPr>
        <w:t xml:space="preserve"> </w:t>
      </w:r>
      <w:r w:rsidR="007B7F82">
        <w:rPr>
          <w:lang w:val="et-EE"/>
        </w:rPr>
        <w:t xml:space="preserve">Ega muidu ei kehtinud keskajal </w:t>
      </w:r>
      <w:r w:rsidR="007B7F82" w:rsidRPr="0008214B">
        <w:rPr>
          <w:lang w:val="en-US"/>
        </w:rPr>
        <w:t>«</w:t>
      </w:r>
      <w:r>
        <w:rPr>
          <w:lang w:val="et-EE"/>
        </w:rPr>
        <w:t>kel</w:t>
      </w:r>
      <w:r w:rsidR="007B7F82">
        <w:rPr>
          <w:lang w:val="et-EE"/>
        </w:rPr>
        <w:t>la all</w:t>
      </w:r>
      <w:r w:rsidR="007B7F82" w:rsidRPr="0008214B">
        <w:rPr>
          <w:lang w:val="en-US"/>
        </w:rPr>
        <w:t>»</w:t>
      </w:r>
      <w:r>
        <w:rPr>
          <w:lang w:val="et-EE"/>
        </w:rPr>
        <w:t xml:space="preserve"> surmaotsuse  täideviimine.   Kaasajal domineerivad tööstus- ja tehnika mürad ,</w:t>
      </w:r>
      <w:r w:rsidR="0008214B" w:rsidRPr="0008214B">
        <w:rPr>
          <w:lang w:val="en-US"/>
        </w:rPr>
        <w:t xml:space="preserve"> </w:t>
      </w:r>
      <w:r>
        <w:rPr>
          <w:lang w:val="et-EE"/>
        </w:rPr>
        <w:t>loomulike helide mitmekesisus kahvatub tehnilise progressi surve all.</w:t>
      </w:r>
    </w:p>
    <w:p w:rsidR="00DB1513" w:rsidRDefault="00DB1513" w:rsidP="00DB1513">
      <w:pPr>
        <w:autoSpaceDE w:val="0"/>
        <w:autoSpaceDN w:val="0"/>
        <w:adjustRightInd w:val="0"/>
        <w:jc w:val="both"/>
        <w:rPr>
          <w:rFonts w:eastAsia="Batang"/>
          <w:b/>
          <w:lang w:val="et-EE" w:eastAsia="ko-KR"/>
        </w:rPr>
      </w:pPr>
    </w:p>
    <w:p w:rsidR="00DB1513" w:rsidRPr="00D30F89" w:rsidRDefault="00DB1513" w:rsidP="00DB1513">
      <w:pPr>
        <w:autoSpaceDE w:val="0"/>
        <w:autoSpaceDN w:val="0"/>
        <w:adjustRightInd w:val="0"/>
        <w:rPr>
          <w:b/>
          <w:bCs/>
          <w:sz w:val="32"/>
          <w:lang w:val="en-US" w:eastAsia="ko-KR"/>
        </w:rPr>
      </w:pPr>
      <w:r w:rsidRPr="00D53127">
        <w:rPr>
          <w:b/>
          <w:bCs/>
          <w:sz w:val="32"/>
          <w:lang w:val="et-EE" w:eastAsia="ko-KR"/>
        </w:rPr>
        <w:t xml:space="preserve">    </w:t>
      </w:r>
    </w:p>
    <w:p w:rsidR="00DB1513" w:rsidRPr="00D30F89" w:rsidRDefault="00DB1513" w:rsidP="00DB1513">
      <w:pPr>
        <w:autoSpaceDE w:val="0"/>
        <w:autoSpaceDN w:val="0"/>
        <w:adjustRightInd w:val="0"/>
        <w:rPr>
          <w:b/>
          <w:bCs/>
          <w:sz w:val="32"/>
          <w:lang w:val="en-US" w:eastAsia="ko-KR"/>
        </w:rPr>
      </w:pPr>
    </w:p>
    <w:p w:rsidR="00DB1513" w:rsidRPr="00D30F89" w:rsidRDefault="00DB1513" w:rsidP="00DB1513">
      <w:pPr>
        <w:autoSpaceDE w:val="0"/>
        <w:autoSpaceDN w:val="0"/>
        <w:adjustRightInd w:val="0"/>
        <w:rPr>
          <w:b/>
          <w:bCs/>
          <w:sz w:val="32"/>
          <w:lang w:val="en-US" w:eastAsia="ko-KR"/>
        </w:rPr>
      </w:pPr>
    </w:p>
    <w:p w:rsidR="00DB1513" w:rsidRPr="00D30F89" w:rsidRDefault="00DB1513" w:rsidP="00DB1513">
      <w:pPr>
        <w:autoSpaceDE w:val="0"/>
        <w:autoSpaceDN w:val="0"/>
        <w:adjustRightInd w:val="0"/>
        <w:rPr>
          <w:b/>
          <w:bCs/>
          <w:sz w:val="32"/>
          <w:lang w:val="en-US" w:eastAsia="ko-KR"/>
        </w:rPr>
      </w:pPr>
    </w:p>
    <w:p w:rsidR="00DB1513" w:rsidRPr="00D30F89" w:rsidRDefault="00DB1513" w:rsidP="00DB1513">
      <w:pPr>
        <w:autoSpaceDE w:val="0"/>
        <w:autoSpaceDN w:val="0"/>
        <w:adjustRightInd w:val="0"/>
        <w:rPr>
          <w:b/>
          <w:bCs/>
          <w:sz w:val="32"/>
          <w:lang w:val="en-US" w:eastAsia="ko-KR"/>
        </w:rPr>
      </w:pPr>
    </w:p>
    <w:p w:rsidR="00DB1513" w:rsidRPr="00D30F89" w:rsidRDefault="00DB1513" w:rsidP="00DB1513">
      <w:pPr>
        <w:autoSpaceDE w:val="0"/>
        <w:autoSpaceDN w:val="0"/>
        <w:adjustRightInd w:val="0"/>
        <w:rPr>
          <w:b/>
          <w:bCs/>
          <w:sz w:val="32"/>
          <w:lang w:val="en-US" w:eastAsia="ko-KR"/>
        </w:rPr>
      </w:pPr>
    </w:p>
    <w:p w:rsidR="00DB1513" w:rsidRPr="00D30F89" w:rsidRDefault="00DB1513" w:rsidP="00DB1513">
      <w:pPr>
        <w:autoSpaceDE w:val="0"/>
        <w:autoSpaceDN w:val="0"/>
        <w:adjustRightInd w:val="0"/>
        <w:rPr>
          <w:b/>
          <w:bCs/>
          <w:sz w:val="32"/>
          <w:lang w:val="en-US" w:eastAsia="ko-KR"/>
        </w:rPr>
      </w:pPr>
    </w:p>
    <w:p w:rsidR="00DB1513" w:rsidRPr="00D30F89" w:rsidRDefault="00DB1513" w:rsidP="00DB1513">
      <w:pPr>
        <w:autoSpaceDE w:val="0"/>
        <w:autoSpaceDN w:val="0"/>
        <w:adjustRightInd w:val="0"/>
        <w:rPr>
          <w:b/>
          <w:bCs/>
          <w:sz w:val="32"/>
          <w:lang w:val="en-US" w:eastAsia="ko-KR"/>
        </w:rPr>
      </w:pPr>
    </w:p>
    <w:p w:rsidR="00DB1513" w:rsidRPr="00D30F89" w:rsidRDefault="00DB1513" w:rsidP="00DB1513">
      <w:pPr>
        <w:autoSpaceDE w:val="0"/>
        <w:autoSpaceDN w:val="0"/>
        <w:adjustRightInd w:val="0"/>
        <w:rPr>
          <w:b/>
          <w:bCs/>
          <w:sz w:val="32"/>
          <w:lang w:val="en-US" w:eastAsia="ko-KR"/>
        </w:rPr>
      </w:pPr>
    </w:p>
    <w:p w:rsidR="00DB1513" w:rsidRPr="00D30F89" w:rsidRDefault="00DB1513" w:rsidP="00DB1513">
      <w:pPr>
        <w:autoSpaceDE w:val="0"/>
        <w:autoSpaceDN w:val="0"/>
        <w:adjustRightInd w:val="0"/>
        <w:rPr>
          <w:b/>
          <w:bCs/>
          <w:sz w:val="32"/>
          <w:lang w:val="en-US" w:eastAsia="ko-KR"/>
        </w:rPr>
      </w:pPr>
    </w:p>
    <w:p w:rsidR="00DB1513" w:rsidRDefault="00DB1513" w:rsidP="00DB1513">
      <w:pPr>
        <w:autoSpaceDE w:val="0"/>
        <w:autoSpaceDN w:val="0"/>
        <w:adjustRightInd w:val="0"/>
        <w:rPr>
          <w:b/>
          <w:bCs/>
          <w:sz w:val="32"/>
          <w:lang w:eastAsia="ko-KR"/>
        </w:rPr>
      </w:pPr>
      <w:r w:rsidRPr="00D53127">
        <w:rPr>
          <w:b/>
          <w:bCs/>
          <w:sz w:val="32"/>
          <w:lang w:val="et-EE" w:eastAsia="ko-KR"/>
        </w:rPr>
        <w:t xml:space="preserve"> 3.</w:t>
      </w:r>
      <w:r>
        <w:rPr>
          <w:b/>
          <w:bCs/>
          <w:sz w:val="32"/>
          <w:lang w:eastAsia="ko-KR"/>
        </w:rPr>
        <w:t xml:space="preserve"> </w:t>
      </w:r>
      <w:r w:rsidRPr="00D53127">
        <w:rPr>
          <w:b/>
          <w:bCs/>
          <w:sz w:val="32"/>
          <w:lang w:val="et-EE" w:eastAsia="ko-KR"/>
        </w:rPr>
        <w:t>MATERJALID JA METOODIKA</w:t>
      </w:r>
    </w:p>
    <w:p w:rsidR="00DB1513" w:rsidRPr="00D53127" w:rsidRDefault="00DB1513" w:rsidP="00DB1513">
      <w:pPr>
        <w:autoSpaceDE w:val="0"/>
        <w:autoSpaceDN w:val="0"/>
        <w:adjustRightInd w:val="0"/>
        <w:rPr>
          <w:b/>
          <w:bCs/>
          <w:sz w:val="32"/>
          <w:lang w:eastAsia="ko-KR"/>
        </w:rPr>
      </w:pPr>
    </w:p>
    <w:p w:rsidR="00DB1513" w:rsidRDefault="00DB1513" w:rsidP="00DB1513">
      <w:pPr>
        <w:numPr>
          <w:ilvl w:val="1"/>
          <w:numId w:val="8"/>
        </w:numPr>
        <w:rPr>
          <w:rFonts w:eastAsia="Batang"/>
          <w:b/>
          <w:bCs/>
          <w:sz w:val="32"/>
          <w:lang w:eastAsia="ko-KR"/>
        </w:rPr>
      </w:pPr>
      <w:r w:rsidRPr="00D53127">
        <w:rPr>
          <w:rFonts w:eastAsia="Batang"/>
          <w:b/>
          <w:bCs/>
          <w:sz w:val="32"/>
          <w:lang w:val="et-EE" w:eastAsia="ko-KR"/>
        </w:rPr>
        <w:t>MATERJALID</w:t>
      </w:r>
    </w:p>
    <w:p w:rsidR="00DB1513" w:rsidRPr="00D53127" w:rsidRDefault="00DB1513" w:rsidP="00DB1513">
      <w:pPr>
        <w:ind w:left="360"/>
        <w:rPr>
          <w:rFonts w:eastAsia="Batang"/>
          <w:b/>
          <w:bCs/>
          <w:sz w:val="32"/>
          <w:lang w:eastAsia="ko-KR"/>
        </w:rPr>
      </w:pPr>
    </w:p>
    <w:p w:rsidR="0008214B" w:rsidRPr="0008214B" w:rsidRDefault="00DB1513" w:rsidP="00DB1513">
      <w:pPr>
        <w:numPr>
          <w:ilvl w:val="0"/>
          <w:numId w:val="7"/>
        </w:numPr>
        <w:tabs>
          <w:tab w:val="clear" w:pos="720"/>
          <w:tab w:val="num" w:pos="180"/>
        </w:tabs>
        <w:autoSpaceDE w:val="0"/>
        <w:autoSpaceDN w:val="0"/>
        <w:adjustRightInd w:val="0"/>
        <w:ind w:left="180"/>
        <w:rPr>
          <w:lang w:val="et-EE"/>
        </w:rPr>
      </w:pPr>
      <w:r>
        <w:rPr>
          <w:lang w:val="et-EE"/>
        </w:rPr>
        <w:t xml:space="preserve">Õpilaste küsitlus anketeerimine. Ankeedi küsimused eeldavad kolme  meid huvitavat vastust: 1.Kuidas õpilane suhtub probleemi. </w:t>
      </w:r>
    </w:p>
    <w:p w:rsidR="002F39F3" w:rsidRPr="002F39F3" w:rsidRDefault="002F39F3" w:rsidP="0008214B">
      <w:pPr>
        <w:autoSpaceDE w:val="0"/>
        <w:autoSpaceDN w:val="0"/>
        <w:adjustRightInd w:val="0"/>
        <w:ind w:left="180"/>
        <w:rPr>
          <w:lang w:val="en-US"/>
        </w:rPr>
      </w:pPr>
      <w:r w:rsidRPr="002F39F3">
        <w:rPr>
          <w:lang w:val="en-US"/>
        </w:rPr>
        <w:t xml:space="preserve">             </w:t>
      </w:r>
      <w:r w:rsidR="00DB1513">
        <w:rPr>
          <w:lang w:val="et-EE"/>
        </w:rPr>
        <w:t>2.Kuivõrd on õpilane kaitstud müra eest.</w:t>
      </w:r>
    </w:p>
    <w:p w:rsidR="00DB1513" w:rsidRDefault="002F39F3" w:rsidP="0008214B">
      <w:pPr>
        <w:autoSpaceDE w:val="0"/>
        <w:autoSpaceDN w:val="0"/>
        <w:adjustRightInd w:val="0"/>
        <w:ind w:left="180"/>
        <w:rPr>
          <w:lang w:val="et-EE"/>
        </w:rPr>
      </w:pPr>
      <w:r w:rsidRPr="002F39F3">
        <w:rPr>
          <w:lang w:val="en-US"/>
        </w:rPr>
        <w:t xml:space="preserve">             </w:t>
      </w:r>
      <w:r w:rsidR="00DB1513">
        <w:rPr>
          <w:lang w:val="et-EE"/>
        </w:rPr>
        <w:t>3.Kas ta on mõelnud müra toimest tema organismile.Samuti näitavad ankeedist tehtud jõreldused soolisi erinevusi antud probleemi mõistmisel.</w:t>
      </w:r>
    </w:p>
    <w:p w:rsidR="00DB1513" w:rsidRPr="002F39F3" w:rsidRDefault="00DB1513" w:rsidP="00DB1513">
      <w:pPr>
        <w:numPr>
          <w:ilvl w:val="0"/>
          <w:numId w:val="7"/>
        </w:numPr>
        <w:tabs>
          <w:tab w:val="clear" w:pos="720"/>
          <w:tab w:val="num" w:pos="180"/>
        </w:tabs>
        <w:autoSpaceDE w:val="0"/>
        <w:autoSpaceDN w:val="0"/>
        <w:adjustRightInd w:val="0"/>
        <w:ind w:left="180"/>
        <w:rPr>
          <w:i/>
          <w:lang w:val="et-EE"/>
        </w:rPr>
      </w:pPr>
      <w:r>
        <w:rPr>
          <w:lang w:val="et-EE"/>
        </w:rPr>
        <w:t xml:space="preserve">Küsitluse andmete analüüs </w:t>
      </w:r>
      <w:r w:rsidRPr="002F39F3">
        <w:rPr>
          <w:i/>
          <w:lang w:val="et-EE"/>
        </w:rPr>
        <w:t>(töö tabeliga  2)</w:t>
      </w:r>
    </w:p>
    <w:p w:rsidR="00DB1513" w:rsidRDefault="00DB1513" w:rsidP="00DB1513">
      <w:pPr>
        <w:numPr>
          <w:ilvl w:val="0"/>
          <w:numId w:val="7"/>
        </w:numPr>
        <w:tabs>
          <w:tab w:val="clear" w:pos="720"/>
          <w:tab w:val="num" w:pos="180"/>
        </w:tabs>
        <w:autoSpaceDE w:val="0"/>
        <w:autoSpaceDN w:val="0"/>
        <w:adjustRightInd w:val="0"/>
        <w:ind w:left="180"/>
        <w:rPr>
          <w:lang w:val="et-EE"/>
        </w:rPr>
      </w:pPr>
      <w:r>
        <w:rPr>
          <w:lang w:val="et-EE"/>
        </w:rPr>
        <w:t>Õpilase kuulmise testimine on kajastatud tabelis (</w:t>
      </w:r>
      <w:r w:rsidRPr="002F39F3">
        <w:rPr>
          <w:i/>
          <w:lang w:val="et-EE"/>
        </w:rPr>
        <w:t>lisa 2)</w:t>
      </w:r>
    </w:p>
    <w:p w:rsidR="00DB1513" w:rsidRDefault="00DB1513" w:rsidP="00DB1513">
      <w:pPr>
        <w:numPr>
          <w:ilvl w:val="0"/>
          <w:numId w:val="7"/>
        </w:numPr>
        <w:tabs>
          <w:tab w:val="clear" w:pos="720"/>
          <w:tab w:val="num" w:pos="180"/>
        </w:tabs>
        <w:autoSpaceDE w:val="0"/>
        <w:autoSpaceDN w:val="0"/>
        <w:adjustRightInd w:val="0"/>
        <w:ind w:left="180"/>
        <w:rPr>
          <w:lang w:val="et-EE"/>
        </w:rPr>
      </w:pPr>
      <w:r>
        <w:rPr>
          <w:lang w:val="et-EE"/>
        </w:rPr>
        <w:t>Graafikute ja tabelite analüüs.Saadud andmete analüüs võimaldab teha järeldusi,võrrelda küsitluse ja testimise andmeid ja määrata kindlaks  probleemi põhjused.</w:t>
      </w:r>
    </w:p>
    <w:p w:rsidR="00DB1513" w:rsidRDefault="00DB1513" w:rsidP="00DB1513">
      <w:pPr>
        <w:numPr>
          <w:ilvl w:val="0"/>
          <w:numId w:val="7"/>
        </w:numPr>
        <w:tabs>
          <w:tab w:val="clear" w:pos="720"/>
          <w:tab w:val="num" w:pos="180"/>
        </w:tabs>
        <w:autoSpaceDE w:val="0"/>
        <w:autoSpaceDN w:val="0"/>
        <w:adjustRightInd w:val="0"/>
        <w:ind w:left="180"/>
        <w:rPr>
          <w:lang w:val="et-EE"/>
        </w:rPr>
      </w:pPr>
      <w:r>
        <w:rPr>
          <w:lang w:val="et-EE"/>
        </w:rPr>
        <w:t>Monitooringud koolis ja õppetundide ajal Sound Level Meter müramõõturi abil</w:t>
      </w:r>
    </w:p>
    <w:p w:rsidR="00DB1513" w:rsidRDefault="00DB1513" w:rsidP="00DB1513">
      <w:pPr>
        <w:numPr>
          <w:ilvl w:val="0"/>
          <w:numId w:val="7"/>
        </w:numPr>
        <w:tabs>
          <w:tab w:val="clear" w:pos="720"/>
          <w:tab w:val="num" w:pos="180"/>
        </w:tabs>
        <w:autoSpaceDE w:val="0"/>
        <w:autoSpaceDN w:val="0"/>
        <w:adjustRightInd w:val="0"/>
        <w:ind w:left="180"/>
        <w:rPr>
          <w:lang w:val="et-EE"/>
        </w:rPr>
      </w:pPr>
      <w:r>
        <w:rPr>
          <w:lang w:val="et-EE"/>
        </w:rPr>
        <w:t xml:space="preserve">Klasside õppetundide müralise saastatuse analüüs ja võrdlemine </w:t>
      </w:r>
      <w:r w:rsidRPr="002F39F3">
        <w:rPr>
          <w:i/>
          <w:lang w:val="et-EE"/>
        </w:rPr>
        <w:t>(lisa 3)</w:t>
      </w:r>
    </w:p>
    <w:p w:rsidR="00DB1513" w:rsidRDefault="00DB1513" w:rsidP="00DB1513">
      <w:pPr>
        <w:numPr>
          <w:ilvl w:val="0"/>
          <w:numId w:val="7"/>
        </w:numPr>
        <w:tabs>
          <w:tab w:val="clear" w:pos="720"/>
          <w:tab w:val="num" w:pos="180"/>
        </w:tabs>
        <w:autoSpaceDE w:val="0"/>
        <w:autoSpaceDN w:val="0"/>
        <w:adjustRightInd w:val="0"/>
        <w:ind w:left="180"/>
        <w:rPr>
          <w:lang w:val="et-EE"/>
        </w:rPr>
      </w:pPr>
      <w:r>
        <w:rPr>
          <w:lang w:val="et-EE"/>
        </w:rPr>
        <w:t xml:space="preserve">Ankeedist saadud andmete analüüs </w:t>
      </w:r>
      <w:r w:rsidRPr="002F39F3">
        <w:rPr>
          <w:i/>
          <w:lang w:val="et-EE"/>
        </w:rPr>
        <w:t>(lisa 5)</w:t>
      </w:r>
    </w:p>
    <w:p w:rsidR="00DB1513" w:rsidRDefault="00DB1513" w:rsidP="00DB1513">
      <w:pPr>
        <w:autoSpaceDE w:val="0"/>
        <w:autoSpaceDN w:val="0"/>
        <w:adjustRightInd w:val="0"/>
        <w:ind w:left="360"/>
        <w:rPr>
          <w:lang w:val="et-EE"/>
        </w:rPr>
      </w:pPr>
    </w:p>
    <w:p w:rsidR="00DB1513" w:rsidRPr="00D53127" w:rsidRDefault="00DB1513" w:rsidP="00DB1513">
      <w:pPr>
        <w:ind w:left="360"/>
        <w:rPr>
          <w:b/>
          <w:bCs/>
          <w:sz w:val="32"/>
        </w:rPr>
      </w:pPr>
      <w:r w:rsidRPr="00CE3436">
        <w:rPr>
          <w:b/>
          <w:bCs/>
          <w:sz w:val="32"/>
          <w:lang w:val="en-US"/>
        </w:rPr>
        <w:t xml:space="preserve"> </w:t>
      </w:r>
      <w:r w:rsidRPr="00D53127">
        <w:rPr>
          <w:b/>
          <w:bCs/>
          <w:sz w:val="32"/>
          <w:lang w:val="et-EE"/>
        </w:rPr>
        <w:t>3.2</w:t>
      </w:r>
      <w:r w:rsidRPr="00D53127">
        <w:rPr>
          <w:b/>
          <w:bCs/>
          <w:sz w:val="32"/>
        </w:rPr>
        <w:t xml:space="preserve">. </w:t>
      </w:r>
      <w:r w:rsidRPr="00D53127">
        <w:rPr>
          <w:b/>
          <w:bCs/>
          <w:sz w:val="32"/>
          <w:lang w:val="et-EE"/>
        </w:rPr>
        <w:t>METOODIKA</w:t>
      </w:r>
    </w:p>
    <w:p w:rsidR="00DB1513" w:rsidRPr="00D53127" w:rsidRDefault="00DB1513" w:rsidP="00DB1513">
      <w:pPr>
        <w:autoSpaceDE w:val="0"/>
        <w:autoSpaceDN w:val="0"/>
        <w:adjustRightInd w:val="0"/>
        <w:ind w:left="360"/>
      </w:pPr>
    </w:p>
    <w:p w:rsidR="00DB1513" w:rsidRDefault="00DB1513" w:rsidP="00DB1513">
      <w:pPr>
        <w:numPr>
          <w:ilvl w:val="0"/>
          <w:numId w:val="9"/>
        </w:numPr>
        <w:tabs>
          <w:tab w:val="clear" w:pos="720"/>
          <w:tab w:val="num" w:pos="180"/>
        </w:tabs>
        <w:autoSpaceDE w:val="0"/>
        <w:autoSpaceDN w:val="0"/>
        <w:adjustRightInd w:val="0"/>
        <w:ind w:left="180"/>
        <w:rPr>
          <w:lang w:val="et-EE"/>
        </w:rPr>
      </w:pPr>
      <w:r>
        <w:rPr>
          <w:lang w:val="et-EE"/>
        </w:rPr>
        <w:t>Anketeerimine  viidi läbi tunni alguses,</w:t>
      </w:r>
      <w:r w:rsidR="002F39F3">
        <w:rPr>
          <w:lang w:val="et-EE"/>
        </w:rPr>
        <w:t xml:space="preserve"> </w:t>
      </w:r>
      <w:r>
        <w:rPr>
          <w:lang w:val="et-EE"/>
        </w:rPr>
        <w:t>sest siis on  õpilaste kontsentreerumisvõime ja tähelepanu maksimaalne.</w:t>
      </w:r>
      <w:r w:rsidR="002F39F3">
        <w:rPr>
          <w:lang w:val="et-EE"/>
        </w:rPr>
        <w:t xml:space="preserve"> </w:t>
      </w:r>
      <w:r>
        <w:rPr>
          <w:lang w:val="et-EE"/>
        </w:rPr>
        <w:t xml:space="preserve">Ankeedi küsimused valiti vastavalt töö eesmärkidele. </w:t>
      </w:r>
    </w:p>
    <w:p w:rsidR="00DB1513" w:rsidRDefault="00DB1513" w:rsidP="00DB1513">
      <w:pPr>
        <w:numPr>
          <w:ilvl w:val="0"/>
          <w:numId w:val="9"/>
        </w:numPr>
        <w:tabs>
          <w:tab w:val="clear" w:pos="720"/>
          <w:tab w:val="num" w:pos="180"/>
        </w:tabs>
        <w:autoSpaceDE w:val="0"/>
        <w:autoSpaceDN w:val="0"/>
        <w:adjustRightInd w:val="0"/>
        <w:ind w:left="180"/>
        <w:rPr>
          <w:lang w:val="et-EE"/>
        </w:rPr>
      </w:pPr>
      <w:r w:rsidRPr="00CE3436">
        <w:rPr>
          <w:i/>
          <w:lang w:val="et-EE"/>
        </w:rPr>
        <w:t>Kontrolli viis</w:t>
      </w:r>
      <w:r>
        <w:rPr>
          <w:lang w:val="et-EE"/>
        </w:rPr>
        <w:t xml:space="preserve"> – katsetatav pidi kordama arvu,mille nimetas  </w:t>
      </w:r>
      <w:smartTag w:uri="urn:schemas-microsoft-com:office:smarttags" w:element="metricconverter">
        <w:smartTagPr>
          <w:attr w:name="ProductID" w:val="6 m"/>
        </w:smartTagPr>
        <w:r>
          <w:rPr>
            <w:lang w:val="et-EE"/>
          </w:rPr>
          <w:t>6 m</w:t>
        </w:r>
      </w:smartTag>
      <w:r>
        <w:rPr>
          <w:lang w:val="et-EE"/>
        </w:rPr>
        <w:t xml:space="preserve"> kaugusel asuv kontrollija.</w:t>
      </w:r>
      <w:r w:rsidR="002F39F3">
        <w:rPr>
          <w:lang w:val="et-EE"/>
        </w:rPr>
        <w:t xml:space="preserve"> </w:t>
      </w:r>
      <w:r>
        <w:rPr>
          <w:lang w:val="et-EE"/>
        </w:rPr>
        <w:t>Igale õpilasele nimetati kuus arvu (kolm ühekohalist ja kolm kahekohalist).</w:t>
      </w:r>
      <w:r w:rsidR="002F39F3">
        <w:rPr>
          <w:lang w:val="et-EE"/>
        </w:rPr>
        <w:t xml:space="preserve"> </w:t>
      </w:r>
      <w:r>
        <w:rPr>
          <w:lang w:val="et-EE"/>
        </w:rPr>
        <w:t>Kuulmist kontrolliti tunni ajal,</w:t>
      </w:r>
      <w:r w:rsidR="002F39F3">
        <w:rPr>
          <w:lang w:val="et-EE"/>
        </w:rPr>
        <w:t xml:space="preserve"> </w:t>
      </w:r>
      <w:r>
        <w:rPr>
          <w:lang w:val="et-EE"/>
        </w:rPr>
        <w:t>täielikus vaikuses ja ükshaaval.</w:t>
      </w:r>
      <w:r w:rsidR="002F39F3">
        <w:rPr>
          <w:lang w:val="et-EE"/>
        </w:rPr>
        <w:t xml:space="preserve"> </w:t>
      </w:r>
      <w:r>
        <w:rPr>
          <w:lang w:val="et-EE"/>
        </w:rPr>
        <w:t>Testimine toimus õpilase,</w:t>
      </w:r>
      <w:r w:rsidR="002F39F3">
        <w:rPr>
          <w:lang w:val="et-EE"/>
        </w:rPr>
        <w:t xml:space="preserve"> </w:t>
      </w:r>
      <w:r>
        <w:rPr>
          <w:lang w:val="et-EE"/>
        </w:rPr>
        <w:t>lapsevanema ja õpetaja nõusolekul.</w:t>
      </w:r>
      <w:r w:rsidR="002F39F3">
        <w:rPr>
          <w:lang w:val="et-EE"/>
        </w:rPr>
        <w:t xml:space="preserve"> </w:t>
      </w:r>
      <w:r>
        <w:rPr>
          <w:lang w:val="et-EE"/>
        </w:rPr>
        <w:t>Kooliruumi müralise saastatuse monitooring  teostati ülitäpse Sound Level Meter aparatuuri abil.</w:t>
      </w:r>
      <w:r w:rsidR="002F39F3">
        <w:rPr>
          <w:lang w:val="et-EE"/>
        </w:rPr>
        <w:t xml:space="preserve"> </w:t>
      </w:r>
      <w:r>
        <w:rPr>
          <w:lang w:val="et-EE"/>
        </w:rPr>
        <w:t>Monitooringu järel võeti müralise saastatuse võrdlemiseks kaks klassi (normaalse kuulmisega klass ja madalama kuulmisega klass).</w:t>
      </w:r>
      <w:r w:rsidR="002F39F3">
        <w:rPr>
          <w:lang w:val="et-EE"/>
        </w:rPr>
        <w:t xml:space="preserve"> </w:t>
      </w:r>
      <w:r>
        <w:rPr>
          <w:lang w:val="et-EE"/>
        </w:rPr>
        <w:t>Pärast õpilastele tehtud ettekandeid uurimuse tulemustest saadi anketeerimise teel tagasiside.</w:t>
      </w:r>
    </w:p>
    <w:p w:rsidR="00DB1513" w:rsidRPr="00D30F89" w:rsidRDefault="00DB1513" w:rsidP="00DB1513">
      <w:pPr>
        <w:autoSpaceDE w:val="0"/>
        <w:autoSpaceDN w:val="0"/>
        <w:adjustRightInd w:val="0"/>
        <w:ind w:left="360"/>
        <w:rPr>
          <w:lang w:val="et-EE"/>
        </w:rPr>
      </w:pPr>
    </w:p>
    <w:p w:rsidR="00DB1513" w:rsidRPr="00D30F89" w:rsidRDefault="00DB1513" w:rsidP="00DB1513">
      <w:pPr>
        <w:autoSpaceDE w:val="0"/>
        <w:autoSpaceDN w:val="0"/>
        <w:adjustRightInd w:val="0"/>
        <w:ind w:left="360"/>
        <w:rPr>
          <w:lang w:val="et-EE"/>
        </w:rPr>
      </w:pPr>
    </w:p>
    <w:p w:rsidR="00DB1513" w:rsidRPr="00D30F89" w:rsidRDefault="00DB1513" w:rsidP="00DB1513">
      <w:pPr>
        <w:autoSpaceDE w:val="0"/>
        <w:autoSpaceDN w:val="0"/>
        <w:adjustRightInd w:val="0"/>
        <w:ind w:left="360"/>
        <w:rPr>
          <w:lang w:val="et-EE"/>
        </w:rPr>
      </w:pPr>
    </w:p>
    <w:p w:rsidR="00DB1513" w:rsidRPr="00D30F89" w:rsidRDefault="00DB1513" w:rsidP="00DB1513">
      <w:pPr>
        <w:autoSpaceDE w:val="0"/>
        <w:autoSpaceDN w:val="0"/>
        <w:adjustRightInd w:val="0"/>
        <w:ind w:left="360"/>
        <w:rPr>
          <w:lang w:val="et-EE"/>
        </w:rPr>
      </w:pPr>
    </w:p>
    <w:p w:rsidR="00DB1513" w:rsidRPr="00D30F89" w:rsidRDefault="00DB1513" w:rsidP="00DB1513">
      <w:pPr>
        <w:autoSpaceDE w:val="0"/>
        <w:autoSpaceDN w:val="0"/>
        <w:adjustRightInd w:val="0"/>
        <w:ind w:left="360"/>
        <w:rPr>
          <w:lang w:val="et-EE"/>
        </w:rPr>
      </w:pPr>
    </w:p>
    <w:p w:rsidR="00DB1513" w:rsidRPr="00D30F89" w:rsidRDefault="00DB1513" w:rsidP="00DB1513">
      <w:pPr>
        <w:autoSpaceDE w:val="0"/>
        <w:autoSpaceDN w:val="0"/>
        <w:adjustRightInd w:val="0"/>
        <w:ind w:left="360"/>
        <w:rPr>
          <w:lang w:val="et-EE"/>
        </w:rPr>
      </w:pPr>
    </w:p>
    <w:p w:rsidR="00DB1513" w:rsidRPr="00D30F89" w:rsidRDefault="00DB1513" w:rsidP="00DB1513">
      <w:pPr>
        <w:autoSpaceDE w:val="0"/>
        <w:autoSpaceDN w:val="0"/>
        <w:adjustRightInd w:val="0"/>
        <w:ind w:left="360"/>
        <w:rPr>
          <w:lang w:val="et-EE"/>
        </w:rPr>
      </w:pPr>
    </w:p>
    <w:p w:rsidR="00DB1513" w:rsidRPr="00D30F89" w:rsidRDefault="00DB1513" w:rsidP="00DB1513">
      <w:pPr>
        <w:autoSpaceDE w:val="0"/>
        <w:autoSpaceDN w:val="0"/>
        <w:adjustRightInd w:val="0"/>
        <w:ind w:left="360"/>
        <w:rPr>
          <w:lang w:val="et-EE"/>
        </w:rPr>
      </w:pPr>
    </w:p>
    <w:p w:rsidR="00DB1513" w:rsidRPr="00D30F89" w:rsidRDefault="00DB1513" w:rsidP="00DB1513">
      <w:pPr>
        <w:autoSpaceDE w:val="0"/>
        <w:autoSpaceDN w:val="0"/>
        <w:adjustRightInd w:val="0"/>
        <w:ind w:left="360"/>
        <w:rPr>
          <w:lang w:val="et-EE"/>
        </w:rPr>
      </w:pPr>
    </w:p>
    <w:p w:rsidR="00DB1513" w:rsidRPr="00D30F89" w:rsidRDefault="00DB1513" w:rsidP="00DB1513">
      <w:pPr>
        <w:autoSpaceDE w:val="0"/>
        <w:autoSpaceDN w:val="0"/>
        <w:adjustRightInd w:val="0"/>
        <w:ind w:left="360"/>
        <w:rPr>
          <w:lang w:val="et-EE"/>
        </w:rPr>
      </w:pPr>
    </w:p>
    <w:p w:rsidR="00DB1513" w:rsidRPr="00D30F89" w:rsidRDefault="00DB1513" w:rsidP="00DB1513">
      <w:pPr>
        <w:autoSpaceDE w:val="0"/>
        <w:autoSpaceDN w:val="0"/>
        <w:adjustRightInd w:val="0"/>
        <w:ind w:left="360"/>
        <w:rPr>
          <w:lang w:val="et-EE"/>
        </w:rPr>
      </w:pPr>
    </w:p>
    <w:p w:rsidR="00DB1513" w:rsidRPr="00D30F89" w:rsidRDefault="00DB1513" w:rsidP="00DB1513">
      <w:pPr>
        <w:autoSpaceDE w:val="0"/>
        <w:autoSpaceDN w:val="0"/>
        <w:adjustRightInd w:val="0"/>
        <w:ind w:left="360"/>
        <w:rPr>
          <w:lang w:val="et-EE"/>
        </w:rPr>
      </w:pPr>
    </w:p>
    <w:p w:rsidR="00DB1513" w:rsidRPr="00D30F89" w:rsidRDefault="00DB1513" w:rsidP="00DB1513">
      <w:pPr>
        <w:autoSpaceDE w:val="0"/>
        <w:autoSpaceDN w:val="0"/>
        <w:adjustRightInd w:val="0"/>
        <w:ind w:left="360"/>
        <w:rPr>
          <w:lang w:val="et-EE"/>
        </w:rPr>
      </w:pPr>
    </w:p>
    <w:p w:rsidR="00DB1513" w:rsidRPr="00D30F89" w:rsidRDefault="00DB1513" w:rsidP="00DB1513">
      <w:pPr>
        <w:autoSpaceDE w:val="0"/>
        <w:autoSpaceDN w:val="0"/>
        <w:adjustRightInd w:val="0"/>
        <w:ind w:left="360"/>
        <w:rPr>
          <w:lang w:val="et-EE"/>
        </w:rPr>
      </w:pPr>
    </w:p>
    <w:p w:rsidR="00DB1513" w:rsidRPr="00D30F89" w:rsidRDefault="00DB1513" w:rsidP="00DB1513">
      <w:pPr>
        <w:autoSpaceDE w:val="0"/>
        <w:autoSpaceDN w:val="0"/>
        <w:adjustRightInd w:val="0"/>
        <w:ind w:left="360"/>
        <w:rPr>
          <w:lang w:val="et-EE"/>
        </w:rPr>
      </w:pPr>
    </w:p>
    <w:p w:rsidR="00DB1513" w:rsidRPr="00D30F89" w:rsidRDefault="00DB1513" w:rsidP="00DB1513">
      <w:pPr>
        <w:autoSpaceDE w:val="0"/>
        <w:autoSpaceDN w:val="0"/>
        <w:adjustRightInd w:val="0"/>
        <w:ind w:left="360"/>
        <w:rPr>
          <w:lang w:val="et-EE"/>
        </w:rPr>
      </w:pPr>
    </w:p>
    <w:p w:rsidR="00DB1513" w:rsidRPr="00D30F89" w:rsidRDefault="00DB1513" w:rsidP="00DB1513">
      <w:pPr>
        <w:autoSpaceDE w:val="0"/>
        <w:autoSpaceDN w:val="0"/>
        <w:adjustRightInd w:val="0"/>
        <w:ind w:left="360"/>
        <w:rPr>
          <w:lang w:val="et-EE"/>
        </w:rPr>
      </w:pPr>
    </w:p>
    <w:p w:rsidR="00DB1513" w:rsidRPr="00D30F89" w:rsidRDefault="00DB1513" w:rsidP="00DB1513">
      <w:pPr>
        <w:autoSpaceDE w:val="0"/>
        <w:autoSpaceDN w:val="0"/>
        <w:adjustRightInd w:val="0"/>
        <w:ind w:left="360"/>
        <w:rPr>
          <w:lang w:val="et-EE"/>
        </w:rPr>
      </w:pPr>
    </w:p>
    <w:p w:rsidR="00DB1513" w:rsidRPr="00D30F89" w:rsidRDefault="00DB1513" w:rsidP="00DB1513">
      <w:pPr>
        <w:autoSpaceDE w:val="0"/>
        <w:autoSpaceDN w:val="0"/>
        <w:adjustRightInd w:val="0"/>
        <w:ind w:left="360"/>
        <w:rPr>
          <w:lang w:val="et-EE"/>
        </w:rPr>
      </w:pPr>
    </w:p>
    <w:p w:rsidR="00DB1513" w:rsidRPr="00D30F89" w:rsidRDefault="00DB1513" w:rsidP="00DB1513">
      <w:pPr>
        <w:autoSpaceDE w:val="0"/>
        <w:autoSpaceDN w:val="0"/>
        <w:adjustRightInd w:val="0"/>
        <w:ind w:left="360"/>
        <w:rPr>
          <w:lang w:val="et-EE"/>
        </w:rPr>
      </w:pPr>
    </w:p>
    <w:p w:rsidR="00DB1513" w:rsidRPr="00D30F89" w:rsidRDefault="00DB1513" w:rsidP="00DB1513">
      <w:pPr>
        <w:autoSpaceDE w:val="0"/>
        <w:autoSpaceDN w:val="0"/>
        <w:adjustRightInd w:val="0"/>
        <w:ind w:left="360"/>
        <w:rPr>
          <w:b/>
          <w:bCs/>
          <w:sz w:val="32"/>
          <w:lang w:val="et-EE"/>
        </w:rPr>
      </w:pPr>
      <w:r w:rsidRPr="00FF4B7E">
        <w:rPr>
          <w:b/>
          <w:bCs/>
          <w:sz w:val="32"/>
          <w:lang w:val="et-EE"/>
        </w:rPr>
        <w:t xml:space="preserve">4. TULEMUSED </w:t>
      </w:r>
    </w:p>
    <w:p w:rsidR="00DB1513" w:rsidRPr="00D30F89" w:rsidRDefault="00DB1513" w:rsidP="00DB1513">
      <w:pPr>
        <w:autoSpaceDE w:val="0"/>
        <w:autoSpaceDN w:val="0"/>
        <w:adjustRightInd w:val="0"/>
        <w:ind w:left="360"/>
        <w:rPr>
          <w:lang w:val="et-EE"/>
        </w:rPr>
      </w:pPr>
    </w:p>
    <w:p w:rsidR="00DB1513" w:rsidRPr="00FF4B7E" w:rsidRDefault="00DB1513" w:rsidP="00DB1513">
      <w:pPr>
        <w:ind w:left="360"/>
        <w:rPr>
          <w:b/>
          <w:bCs/>
          <w:sz w:val="32"/>
          <w:lang w:val="et-EE"/>
        </w:rPr>
      </w:pPr>
      <w:r w:rsidRPr="00FF4B7E">
        <w:rPr>
          <w:b/>
          <w:bCs/>
          <w:sz w:val="32"/>
          <w:lang w:val="et-EE"/>
        </w:rPr>
        <w:t>4.1. ÕPILASTE KÜSITLUS</w:t>
      </w:r>
    </w:p>
    <w:p w:rsidR="00DB1513" w:rsidRDefault="00DB1513" w:rsidP="00DB1513">
      <w:pPr>
        <w:autoSpaceDE w:val="0"/>
        <w:autoSpaceDN w:val="0"/>
        <w:adjustRightInd w:val="0"/>
        <w:rPr>
          <w:lang w:val="et-EE"/>
        </w:rPr>
      </w:pPr>
    </w:p>
    <w:p w:rsidR="00DB1513" w:rsidRPr="00D30F89" w:rsidRDefault="00DB1513" w:rsidP="00DB1513">
      <w:pPr>
        <w:autoSpaceDE w:val="0"/>
        <w:autoSpaceDN w:val="0"/>
        <w:adjustRightInd w:val="0"/>
        <w:ind w:left="360"/>
        <w:rPr>
          <w:lang w:val="et-EE"/>
        </w:rPr>
      </w:pPr>
      <w:r>
        <w:rPr>
          <w:lang w:val="et-EE"/>
        </w:rPr>
        <w:t>1.</w:t>
      </w:r>
      <w:r w:rsidRPr="00D30F89">
        <w:rPr>
          <w:lang w:val="et-EE"/>
        </w:rPr>
        <w:t xml:space="preserve"> </w:t>
      </w:r>
      <w:r>
        <w:rPr>
          <w:lang w:val="et-EE"/>
        </w:rPr>
        <w:t>Kui suur SVLK  õpilaste protsent kuulis või mõtles mürade negatiivsest mõjust nende organismile</w:t>
      </w:r>
      <w:r w:rsidRPr="00D30F89">
        <w:rPr>
          <w:lang w:val="et-EE"/>
        </w:rPr>
        <w:t>?</w:t>
      </w:r>
    </w:p>
    <w:p w:rsidR="00DB1513" w:rsidRDefault="00DB1513" w:rsidP="00DB1513">
      <w:pPr>
        <w:autoSpaceDE w:val="0"/>
        <w:autoSpaceDN w:val="0"/>
        <w:adjustRightInd w:val="0"/>
        <w:ind w:left="360"/>
        <w:rPr>
          <w:lang w:val="et-EE"/>
        </w:rPr>
      </w:pPr>
      <w:r>
        <w:rPr>
          <w:lang w:val="et-EE"/>
        </w:rPr>
        <w:t>2.</w:t>
      </w:r>
      <w:r w:rsidRPr="00D30F89">
        <w:rPr>
          <w:lang w:val="et-EE"/>
        </w:rPr>
        <w:t xml:space="preserve"> </w:t>
      </w:r>
      <w:r>
        <w:rPr>
          <w:lang w:val="et-EE"/>
        </w:rPr>
        <w:t>Kuivõrd antud klassi õpilane hindab mürade negatiivset mõju inimorganismile kaasajal</w:t>
      </w:r>
      <w:r w:rsidRPr="00D30F89">
        <w:rPr>
          <w:lang w:val="et-EE"/>
        </w:rPr>
        <w:t>?</w:t>
      </w:r>
    </w:p>
    <w:p w:rsidR="00DB1513" w:rsidRDefault="00DB1513" w:rsidP="00DB1513">
      <w:pPr>
        <w:autoSpaceDE w:val="0"/>
        <w:autoSpaceDN w:val="0"/>
        <w:adjustRightInd w:val="0"/>
        <w:ind w:left="360"/>
        <w:rPr>
          <w:lang w:val="et-EE"/>
        </w:rPr>
      </w:pPr>
      <w:r>
        <w:rPr>
          <w:lang w:val="et-EE"/>
        </w:rPr>
        <w:t>3.</w:t>
      </w:r>
      <w:r w:rsidRPr="00FF4B7E">
        <w:rPr>
          <w:lang w:val="et-EE"/>
        </w:rPr>
        <w:t xml:space="preserve"> </w:t>
      </w:r>
      <w:r>
        <w:rPr>
          <w:lang w:val="et-EE"/>
        </w:rPr>
        <w:t>Kui sageli põrkub õpilane mürade mõjuga tema organismile ja  kuidas ta sellele reageerib</w:t>
      </w:r>
      <w:r w:rsidRPr="00FF4B7E">
        <w:rPr>
          <w:lang w:val="et-EE"/>
        </w:rPr>
        <w:t>?</w:t>
      </w:r>
      <w:r w:rsidR="0053707B">
        <w:rPr>
          <w:lang w:val="et-EE"/>
        </w:rPr>
        <w:t xml:space="preserve"> </w:t>
      </w:r>
      <w:r>
        <w:rPr>
          <w:lang w:val="et-EE"/>
        </w:rPr>
        <w:t>(Õpilase kaitstus mürade eest).</w:t>
      </w:r>
    </w:p>
    <w:p w:rsidR="00DB1513" w:rsidRPr="00FF4B7E" w:rsidRDefault="00DB1513" w:rsidP="00DB1513">
      <w:pPr>
        <w:autoSpaceDE w:val="0"/>
        <w:autoSpaceDN w:val="0"/>
        <w:adjustRightInd w:val="0"/>
        <w:rPr>
          <w:lang w:val="et-EE"/>
        </w:rPr>
      </w:pPr>
      <w:r>
        <w:rPr>
          <w:lang w:val="et-EE"/>
        </w:rPr>
        <w:t xml:space="preserve">         </w:t>
      </w:r>
    </w:p>
    <w:p w:rsidR="00DB1513" w:rsidRPr="002F39F3" w:rsidRDefault="00DB1513" w:rsidP="00DB1513">
      <w:pPr>
        <w:autoSpaceDE w:val="0"/>
        <w:autoSpaceDN w:val="0"/>
        <w:adjustRightInd w:val="0"/>
        <w:rPr>
          <w:i/>
        </w:rPr>
      </w:pPr>
      <w:r w:rsidRPr="002F39F3">
        <w:rPr>
          <w:i/>
          <w:lang w:val="et-EE"/>
        </w:rPr>
        <w:t xml:space="preserve"> Tabel 1</w:t>
      </w:r>
    </w:p>
    <w:tbl>
      <w:tblPr>
        <w:tblpPr w:leftFromText="180" w:rightFromText="180" w:vertAnchor="text" w:horzAnchor="margin" w:tblpXSpec="center" w:tblpY="155"/>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44"/>
        <w:gridCol w:w="1352"/>
        <w:gridCol w:w="1465"/>
        <w:gridCol w:w="2683"/>
        <w:gridCol w:w="2723"/>
      </w:tblGrid>
      <w:tr w:rsidR="00DB1513" w:rsidRPr="00974276" w:rsidTr="0008214B">
        <w:trPr>
          <w:trHeight w:val="1148"/>
        </w:trPr>
        <w:tc>
          <w:tcPr>
            <w:tcW w:w="1444" w:type="dxa"/>
          </w:tcPr>
          <w:p w:rsidR="00DB1513" w:rsidRPr="00100784" w:rsidRDefault="00DB1513" w:rsidP="0008214B">
            <w:pPr>
              <w:jc w:val="center"/>
              <w:rPr>
                <w:b/>
                <w:lang w:val="et-EE"/>
              </w:rPr>
            </w:pPr>
            <w:r w:rsidRPr="00100784">
              <w:rPr>
                <w:b/>
                <w:lang w:val="et-EE"/>
              </w:rPr>
              <w:t>KLASS</w:t>
            </w:r>
          </w:p>
        </w:tc>
        <w:tc>
          <w:tcPr>
            <w:tcW w:w="1352" w:type="dxa"/>
          </w:tcPr>
          <w:p w:rsidR="00DB1513" w:rsidRPr="00100784" w:rsidRDefault="00DB1513" w:rsidP="0008214B">
            <w:pPr>
              <w:jc w:val="center"/>
              <w:rPr>
                <w:b/>
                <w:lang w:val="et-EE"/>
              </w:rPr>
            </w:pPr>
            <w:r w:rsidRPr="00100784">
              <w:rPr>
                <w:b/>
                <w:lang w:val="et-EE"/>
              </w:rPr>
              <w:t>SUGU</w:t>
            </w:r>
          </w:p>
        </w:tc>
        <w:tc>
          <w:tcPr>
            <w:tcW w:w="1465" w:type="dxa"/>
          </w:tcPr>
          <w:p w:rsidR="00DB1513" w:rsidRPr="00100784" w:rsidRDefault="00DB1513" w:rsidP="0008214B">
            <w:pPr>
              <w:jc w:val="center"/>
              <w:rPr>
                <w:b/>
                <w:lang w:val="et-EE"/>
              </w:rPr>
            </w:pPr>
            <w:r w:rsidRPr="00100784">
              <w:rPr>
                <w:b/>
              </w:rPr>
              <w:t xml:space="preserve">1 </w:t>
            </w:r>
            <w:r w:rsidRPr="00100784">
              <w:rPr>
                <w:b/>
                <w:lang w:val="et-EE"/>
              </w:rPr>
              <w:t>küsitlus</w:t>
            </w:r>
          </w:p>
          <w:p w:rsidR="00DB1513" w:rsidRPr="006E17E0" w:rsidRDefault="00DB1513" w:rsidP="0008214B">
            <w:pPr>
              <w:jc w:val="center"/>
            </w:pPr>
            <w:r w:rsidRPr="006E17E0">
              <w:t>(% )</w:t>
            </w:r>
          </w:p>
        </w:tc>
        <w:tc>
          <w:tcPr>
            <w:tcW w:w="2683" w:type="dxa"/>
          </w:tcPr>
          <w:p w:rsidR="00DB1513" w:rsidRPr="00DB1513" w:rsidRDefault="00DB1513" w:rsidP="0008214B">
            <w:pPr>
              <w:jc w:val="center"/>
              <w:rPr>
                <w:b/>
                <w:lang w:val="en-US"/>
              </w:rPr>
            </w:pPr>
            <w:r w:rsidRPr="00DB1513">
              <w:rPr>
                <w:b/>
                <w:lang w:val="en-US"/>
              </w:rPr>
              <w:t xml:space="preserve">2 </w:t>
            </w:r>
            <w:r w:rsidRPr="00100784">
              <w:rPr>
                <w:b/>
                <w:lang w:val="et-EE"/>
              </w:rPr>
              <w:t xml:space="preserve"> küsitlus</w:t>
            </w:r>
          </w:p>
          <w:p w:rsidR="00DB1513" w:rsidRDefault="00DB1513" w:rsidP="0008214B">
            <w:pPr>
              <w:jc w:val="center"/>
              <w:rPr>
                <w:lang w:val="en-US"/>
              </w:rPr>
            </w:pPr>
            <w:r w:rsidRPr="00DB1513">
              <w:rPr>
                <w:lang w:val="en-US"/>
              </w:rPr>
              <w:t>(</w:t>
            </w:r>
            <w:r w:rsidRPr="00100784">
              <w:rPr>
                <w:lang w:val="et-EE"/>
              </w:rPr>
              <w:t>probleemi keskm.aritmeet.hinne</w:t>
            </w:r>
            <w:r w:rsidRPr="00DB1513">
              <w:rPr>
                <w:lang w:val="en-US"/>
              </w:rPr>
              <w:t>)</w:t>
            </w:r>
          </w:p>
          <w:p w:rsidR="002F39F3" w:rsidRPr="00DB1513" w:rsidRDefault="002F39F3" w:rsidP="0008214B">
            <w:pPr>
              <w:jc w:val="center"/>
              <w:rPr>
                <w:lang w:val="en-US"/>
              </w:rPr>
            </w:pPr>
            <w:r>
              <w:rPr>
                <w:lang w:val="en-US"/>
              </w:rPr>
              <w:t>1-min./ 10-max.</w:t>
            </w:r>
          </w:p>
        </w:tc>
        <w:tc>
          <w:tcPr>
            <w:tcW w:w="2723" w:type="dxa"/>
          </w:tcPr>
          <w:p w:rsidR="00DB1513" w:rsidRPr="00DB1513" w:rsidRDefault="00DB1513" w:rsidP="0008214B">
            <w:pPr>
              <w:jc w:val="center"/>
              <w:rPr>
                <w:b/>
                <w:lang w:val="en-US"/>
              </w:rPr>
            </w:pPr>
            <w:r w:rsidRPr="00DB1513">
              <w:rPr>
                <w:b/>
                <w:lang w:val="en-US"/>
              </w:rPr>
              <w:t xml:space="preserve">3 </w:t>
            </w:r>
            <w:r w:rsidRPr="00100784">
              <w:rPr>
                <w:b/>
                <w:lang w:val="et-EE"/>
              </w:rPr>
              <w:t xml:space="preserve"> küsitlus</w:t>
            </w:r>
          </w:p>
          <w:p w:rsidR="00DB1513" w:rsidRPr="00DB1513" w:rsidRDefault="00DB1513" w:rsidP="0008214B">
            <w:pPr>
              <w:jc w:val="center"/>
              <w:rPr>
                <w:lang w:val="en-US"/>
              </w:rPr>
            </w:pPr>
            <w:r w:rsidRPr="00DB1513">
              <w:rPr>
                <w:lang w:val="en-US"/>
              </w:rPr>
              <w:t>(</w:t>
            </w:r>
            <w:r w:rsidRPr="00100784">
              <w:rPr>
                <w:lang w:val="et-EE"/>
              </w:rPr>
              <w:t>õpilase müra eest kaitstuse keskm.aitm.hinne</w:t>
            </w:r>
            <w:r w:rsidRPr="00DB1513">
              <w:rPr>
                <w:lang w:val="en-US"/>
              </w:rPr>
              <w:t xml:space="preserve">)  </w:t>
            </w:r>
          </w:p>
        </w:tc>
      </w:tr>
      <w:tr w:rsidR="00DB1513" w:rsidTr="0008214B">
        <w:trPr>
          <w:trHeight w:val="227"/>
        </w:trPr>
        <w:tc>
          <w:tcPr>
            <w:tcW w:w="1444" w:type="dxa"/>
            <w:vMerge w:val="restart"/>
          </w:tcPr>
          <w:p w:rsidR="00DB1513" w:rsidRPr="002F39F3" w:rsidRDefault="002F39F3" w:rsidP="0008214B">
            <w:pPr>
              <w:rPr>
                <w:b/>
                <w:lang w:val="et-EE"/>
              </w:rPr>
            </w:pPr>
            <w:r>
              <w:rPr>
                <w:b/>
              </w:rPr>
              <w:t xml:space="preserve">4 </w:t>
            </w:r>
            <w:r>
              <w:rPr>
                <w:b/>
                <w:lang w:val="et-EE"/>
              </w:rPr>
              <w:t>klass</w:t>
            </w:r>
          </w:p>
        </w:tc>
        <w:tc>
          <w:tcPr>
            <w:tcW w:w="1352" w:type="dxa"/>
          </w:tcPr>
          <w:p w:rsidR="00DB1513" w:rsidRPr="00100784" w:rsidRDefault="00DB1513" w:rsidP="0008214B">
            <w:pPr>
              <w:rPr>
                <w:i/>
              </w:rPr>
            </w:pPr>
            <w:r w:rsidRPr="00100784">
              <w:rPr>
                <w:i/>
                <w:lang w:val="et-EE"/>
              </w:rPr>
              <w:t>M</w:t>
            </w:r>
            <w:r w:rsidRPr="00100784">
              <w:rPr>
                <w:i/>
              </w:rPr>
              <w:t>.</w:t>
            </w:r>
          </w:p>
        </w:tc>
        <w:tc>
          <w:tcPr>
            <w:tcW w:w="1465" w:type="dxa"/>
          </w:tcPr>
          <w:p w:rsidR="00DB1513" w:rsidRDefault="00DB1513" w:rsidP="0008214B">
            <w:pPr>
              <w:jc w:val="center"/>
            </w:pPr>
            <w:r>
              <w:t>20%</w:t>
            </w:r>
          </w:p>
        </w:tc>
        <w:tc>
          <w:tcPr>
            <w:tcW w:w="2683" w:type="dxa"/>
          </w:tcPr>
          <w:p w:rsidR="00DB1513" w:rsidRDefault="00DB1513" w:rsidP="0008214B">
            <w:pPr>
              <w:jc w:val="center"/>
            </w:pPr>
            <w:r>
              <w:t>4.6</w:t>
            </w:r>
          </w:p>
        </w:tc>
        <w:tc>
          <w:tcPr>
            <w:tcW w:w="2723" w:type="dxa"/>
          </w:tcPr>
          <w:p w:rsidR="00DB1513" w:rsidRDefault="00DB1513" w:rsidP="0008214B">
            <w:pPr>
              <w:jc w:val="center"/>
            </w:pPr>
            <w:r>
              <w:t>3.2</w:t>
            </w:r>
          </w:p>
        </w:tc>
      </w:tr>
      <w:tr w:rsidR="00DB1513" w:rsidTr="0008214B">
        <w:trPr>
          <w:trHeight w:val="121"/>
        </w:trPr>
        <w:tc>
          <w:tcPr>
            <w:tcW w:w="1444" w:type="dxa"/>
            <w:vMerge/>
          </w:tcPr>
          <w:p w:rsidR="00DB1513" w:rsidRDefault="00DB1513" w:rsidP="0008214B"/>
        </w:tc>
        <w:tc>
          <w:tcPr>
            <w:tcW w:w="1352" w:type="dxa"/>
          </w:tcPr>
          <w:p w:rsidR="00DB1513" w:rsidRPr="00100784" w:rsidRDefault="00DB1513" w:rsidP="0008214B">
            <w:pPr>
              <w:rPr>
                <w:i/>
              </w:rPr>
            </w:pPr>
            <w:r w:rsidRPr="00100784">
              <w:rPr>
                <w:i/>
                <w:lang w:val="et-EE"/>
              </w:rPr>
              <w:t>N</w:t>
            </w:r>
            <w:r w:rsidRPr="00100784">
              <w:rPr>
                <w:i/>
              </w:rPr>
              <w:t>.</w:t>
            </w:r>
          </w:p>
        </w:tc>
        <w:tc>
          <w:tcPr>
            <w:tcW w:w="1465" w:type="dxa"/>
          </w:tcPr>
          <w:p w:rsidR="00DB1513" w:rsidRDefault="00DB1513" w:rsidP="0008214B">
            <w:pPr>
              <w:jc w:val="center"/>
            </w:pPr>
            <w:r>
              <w:t>50%</w:t>
            </w:r>
          </w:p>
        </w:tc>
        <w:tc>
          <w:tcPr>
            <w:tcW w:w="2683" w:type="dxa"/>
          </w:tcPr>
          <w:p w:rsidR="00DB1513" w:rsidRDefault="00DB1513" w:rsidP="0008214B">
            <w:pPr>
              <w:jc w:val="center"/>
            </w:pPr>
            <w:r>
              <w:t>7.9</w:t>
            </w:r>
          </w:p>
        </w:tc>
        <w:tc>
          <w:tcPr>
            <w:tcW w:w="2723" w:type="dxa"/>
          </w:tcPr>
          <w:p w:rsidR="00DB1513" w:rsidRDefault="00DB1513" w:rsidP="0008214B">
            <w:pPr>
              <w:jc w:val="center"/>
            </w:pPr>
            <w:r>
              <w:t>5.1</w:t>
            </w:r>
          </w:p>
        </w:tc>
      </w:tr>
      <w:tr w:rsidR="00DB1513" w:rsidTr="0008214B">
        <w:trPr>
          <w:trHeight w:val="227"/>
        </w:trPr>
        <w:tc>
          <w:tcPr>
            <w:tcW w:w="1444" w:type="dxa"/>
            <w:vMerge w:val="restart"/>
          </w:tcPr>
          <w:p w:rsidR="00DB1513" w:rsidRPr="002F39F3" w:rsidRDefault="002F39F3" w:rsidP="0008214B">
            <w:pPr>
              <w:rPr>
                <w:b/>
                <w:lang w:val="et-EE"/>
              </w:rPr>
            </w:pPr>
            <w:r>
              <w:rPr>
                <w:b/>
              </w:rPr>
              <w:t xml:space="preserve">5 </w:t>
            </w:r>
            <w:r>
              <w:rPr>
                <w:b/>
                <w:lang w:val="et-EE"/>
              </w:rPr>
              <w:t>klass</w:t>
            </w:r>
          </w:p>
        </w:tc>
        <w:tc>
          <w:tcPr>
            <w:tcW w:w="1352" w:type="dxa"/>
          </w:tcPr>
          <w:p w:rsidR="00DB1513" w:rsidRPr="00100784" w:rsidRDefault="00DB1513" w:rsidP="0008214B">
            <w:pPr>
              <w:rPr>
                <w:i/>
              </w:rPr>
            </w:pPr>
            <w:r w:rsidRPr="00100784">
              <w:rPr>
                <w:i/>
              </w:rPr>
              <w:t>М.</w:t>
            </w:r>
          </w:p>
        </w:tc>
        <w:tc>
          <w:tcPr>
            <w:tcW w:w="1465" w:type="dxa"/>
          </w:tcPr>
          <w:p w:rsidR="00DB1513" w:rsidRDefault="00DB1513" w:rsidP="0008214B">
            <w:pPr>
              <w:jc w:val="center"/>
            </w:pPr>
            <w:r>
              <w:t>41.6%</w:t>
            </w:r>
          </w:p>
        </w:tc>
        <w:tc>
          <w:tcPr>
            <w:tcW w:w="2683" w:type="dxa"/>
          </w:tcPr>
          <w:p w:rsidR="00DB1513" w:rsidRDefault="00DB1513" w:rsidP="0008214B">
            <w:pPr>
              <w:jc w:val="center"/>
            </w:pPr>
            <w:r>
              <w:t>7.5</w:t>
            </w:r>
          </w:p>
        </w:tc>
        <w:tc>
          <w:tcPr>
            <w:tcW w:w="2723" w:type="dxa"/>
          </w:tcPr>
          <w:p w:rsidR="00DB1513" w:rsidRDefault="00DB1513" w:rsidP="0008214B">
            <w:pPr>
              <w:jc w:val="center"/>
            </w:pPr>
            <w:r>
              <w:t>4.25</w:t>
            </w:r>
          </w:p>
        </w:tc>
      </w:tr>
      <w:tr w:rsidR="00DB1513" w:rsidTr="0008214B">
        <w:trPr>
          <w:trHeight w:val="121"/>
        </w:trPr>
        <w:tc>
          <w:tcPr>
            <w:tcW w:w="1444" w:type="dxa"/>
            <w:vMerge/>
          </w:tcPr>
          <w:p w:rsidR="00DB1513" w:rsidRDefault="00DB1513" w:rsidP="0008214B"/>
        </w:tc>
        <w:tc>
          <w:tcPr>
            <w:tcW w:w="1352" w:type="dxa"/>
          </w:tcPr>
          <w:p w:rsidR="00DB1513" w:rsidRPr="00100784" w:rsidRDefault="00DB1513" w:rsidP="0008214B">
            <w:pPr>
              <w:rPr>
                <w:i/>
              </w:rPr>
            </w:pPr>
            <w:r w:rsidRPr="00100784">
              <w:rPr>
                <w:i/>
                <w:lang w:val="et-EE"/>
              </w:rPr>
              <w:t>N</w:t>
            </w:r>
            <w:r w:rsidRPr="00100784">
              <w:rPr>
                <w:i/>
              </w:rPr>
              <w:t>.</w:t>
            </w:r>
          </w:p>
        </w:tc>
        <w:tc>
          <w:tcPr>
            <w:tcW w:w="1465" w:type="dxa"/>
          </w:tcPr>
          <w:p w:rsidR="00DB1513" w:rsidRDefault="00DB1513" w:rsidP="0008214B">
            <w:pPr>
              <w:jc w:val="center"/>
            </w:pPr>
            <w:r>
              <w:t>66.6%</w:t>
            </w:r>
          </w:p>
        </w:tc>
        <w:tc>
          <w:tcPr>
            <w:tcW w:w="2683" w:type="dxa"/>
          </w:tcPr>
          <w:p w:rsidR="00DB1513" w:rsidRDefault="00DB1513" w:rsidP="0008214B">
            <w:pPr>
              <w:jc w:val="center"/>
            </w:pPr>
            <w:r>
              <w:t>7</w:t>
            </w:r>
          </w:p>
        </w:tc>
        <w:tc>
          <w:tcPr>
            <w:tcW w:w="2723" w:type="dxa"/>
          </w:tcPr>
          <w:p w:rsidR="00DB1513" w:rsidRDefault="00DB1513" w:rsidP="0008214B">
            <w:pPr>
              <w:jc w:val="center"/>
            </w:pPr>
            <w:r>
              <w:t>4.3</w:t>
            </w:r>
          </w:p>
        </w:tc>
      </w:tr>
      <w:tr w:rsidR="00DB1513" w:rsidTr="0008214B">
        <w:trPr>
          <w:trHeight w:val="227"/>
        </w:trPr>
        <w:tc>
          <w:tcPr>
            <w:tcW w:w="1444" w:type="dxa"/>
            <w:vMerge w:val="restart"/>
          </w:tcPr>
          <w:p w:rsidR="00DB1513" w:rsidRPr="002F39F3" w:rsidRDefault="002F39F3" w:rsidP="0008214B">
            <w:pPr>
              <w:rPr>
                <w:b/>
                <w:lang w:val="et-EE"/>
              </w:rPr>
            </w:pPr>
            <w:r>
              <w:rPr>
                <w:b/>
              </w:rPr>
              <w:t xml:space="preserve">7 </w:t>
            </w:r>
            <w:r>
              <w:rPr>
                <w:b/>
                <w:lang w:val="et-EE"/>
              </w:rPr>
              <w:t>klass</w:t>
            </w:r>
          </w:p>
        </w:tc>
        <w:tc>
          <w:tcPr>
            <w:tcW w:w="1352" w:type="dxa"/>
          </w:tcPr>
          <w:p w:rsidR="00DB1513" w:rsidRPr="00100784" w:rsidRDefault="00DB1513" w:rsidP="0008214B">
            <w:pPr>
              <w:rPr>
                <w:i/>
              </w:rPr>
            </w:pPr>
            <w:r w:rsidRPr="00100784">
              <w:rPr>
                <w:i/>
              </w:rPr>
              <w:t>М.</w:t>
            </w:r>
          </w:p>
        </w:tc>
        <w:tc>
          <w:tcPr>
            <w:tcW w:w="1465" w:type="dxa"/>
          </w:tcPr>
          <w:p w:rsidR="00DB1513" w:rsidRDefault="00DB1513" w:rsidP="0008214B">
            <w:pPr>
              <w:jc w:val="center"/>
            </w:pPr>
            <w:r>
              <w:t>28%</w:t>
            </w:r>
          </w:p>
        </w:tc>
        <w:tc>
          <w:tcPr>
            <w:tcW w:w="2683" w:type="dxa"/>
          </w:tcPr>
          <w:p w:rsidR="00DB1513" w:rsidRDefault="00DB1513" w:rsidP="0008214B">
            <w:pPr>
              <w:jc w:val="center"/>
            </w:pPr>
            <w:r>
              <w:t>4.7</w:t>
            </w:r>
          </w:p>
        </w:tc>
        <w:tc>
          <w:tcPr>
            <w:tcW w:w="2723" w:type="dxa"/>
          </w:tcPr>
          <w:p w:rsidR="00DB1513" w:rsidRDefault="00DB1513" w:rsidP="0008214B">
            <w:pPr>
              <w:jc w:val="center"/>
            </w:pPr>
            <w:r w:rsidRPr="00100784">
              <w:rPr>
                <w:lang w:val="en-US"/>
              </w:rPr>
              <w:t>3</w:t>
            </w:r>
            <w:r>
              <w:t>.3</w:t>
            </w:r>
          </w:p>
        </w:tc>
      </w:tr>
      <w:tr w:rsidR="00DB1513" w:rsidTr="0008214B">
        <w:trPr>
          <w:trHeight w:val="121"/>
        </w:trPr>
        <w:tc>
          <w:tcPr>
            <w:tcW w:w="1444" w:type="dxa"/>
            <w:vMerge/>
          </w:tcPr>
          <w:p w:rsidR="00DB1513" w:rsidRPr="00100784" w:rsidRDefault="00DB1513" w:rsidP="0008214B">
            <w:pPr>
              <w:rPr>
                <w:b/>
              </w:rPr>
            </w:pPr>
          </w:p>
        </w:tc>
        <w:tc>
          <w:tcPr>
            <w:tcW w:w="1352" w:type="dxa"/>
          </w:tcPr>
          <w:p w:rsidR="00DB1513" w:rsidRPr="00100784" w:rsidRDefault="00DB1513" w:rsidP="0008214B">
            <w:pPr>
              <w:rPr>
                <w:i/>
              </w:rPr>
            </w:pPr>
            <w:r w:rsidRPr="00100784">
              <w:rPr>
                <w:i/>
                <w:lang w:val="et-EE"/>
              </w:rPr>
              <w:t>N</w:t>
            </w:r>
            <w:r w:rsidRPr="00100784">
              <w:rPr>
                <w:i/>
              </w:rPr>
              <w:t>.</w:t>
            </w:r>
          </w:p>
        </w:tc>
        <w:tc>
          <w:tcPr>
            <w:tcW w:w="1465" w:type="dxa"/>
          </w:tcPr>
          <w:p w:rsidR="00DB1513" w:rsidRDefault="00DB1513" w:rsidP="0008214B">
            <w:pPr>
              <w:jc w:val="center"/>
            </w:pPr>
            <w:r>
              <w:t>32.2%</w:t>
            </w:r>
          </w:p>
        </w:tc>
        <w:tc>
          <w:tcPr>
            <w:tcW w:w="2683" w:type="dxa"/>
          </w:tcPr>
          <w:p w:rsidR="00DB1513" w:rsidRDefault="00DB1513" w:rsidP="0008214B">
            <w:pPr>
              <w:jc w:val="center"/>
            </w:pPr>
            <w:r>
              <w:t>5.3</w:t>
            </w:r>
          </w:p>
        </w:tc>
        <w:tc>
          <w:tcPr>
            <w:tcW w:w="2723" w:type="dxa"/>
          </w:tcPr>
          <w:p w:rsidR="00DB1513" w:rsidRDefault="00DB1513" w:rsidP="0008214B">
            <w:pPr>
              <w:jc w:val="center"/>
            </w:pPr>
            <w:r>
              <w:t>2.8</w:t>
            </w:r>
          </w:p>
        </w:tc>
      </w:tr>
      <w:tr w:rsidR="00DB1513" w:rsidTr="0008214B">
        <w:trPr>
          <w:trHeight w:val="227"/>
        </w:trPr>
        <w:tc>
          <w:tcPr>
            <w:tcW w:w="1444" w:type="dxa"/>
            <w:vMerge w:val="restart"/>
          </w:tcPr>
          <w:p w:rsidR="00DB1513" w:rsidRPr="002F39F3" w:rsidRDefault="00DB1513" w:rsidP="0008214B">
            <w:pPr>
              <w:rPr>
                <w:b/>
                <w:lang w:val="et-EE"/>
              </w:rPr>
            </w:pPr>
            <w:r w:rsidRPr="00100784">
              <w:rPr>
                <w:b/>
              </w:rPr>
              <w:t xml:space="preserve">8 </w:t>
            </w:r>
            <w:r w:rsidR="002F39F3">
              <w:rPr>
                <w:b/>
                <w:lang w:val="et-EE"/>
              </w:rPr>
              <w:t>klass</w:t>
            </w:r>
          </w:p>
        </w:tc>
        <w:tc>
          <w:tcPr>
            <w:tcW w:w="1352" w:type="dxa"/>
          </w:tcPr>
          <w:p w:rsidR="00DB1513" w:rsidRPr="00100784" w:rsidRDefault="00DB1513" w:rsidP="0008214B">
            <w:pPr>
              <w:rPr>
                <w:i/>
              </w:rPr>
            </w:pPr>
            <w:r w:rsidRPr="00100784">
              <w:rPr>
                <w:i/>
              </w:rPr>
              <w:t>М.</w:t>
            </w:r>
          </w:p>
        </w:tc>
        <w:tc>
          <w:tcPr>
            <w:tcW w:w="1465" w:type="dxa"/>
          </w:tcPr>
          <w:p w:rsidR="00DB1513" w:rsidRPr="00100784" w:rsidRDefault="00DB1513" w:rsidP="0008214B">
            <w:pPr>
              <w:jc w:val="center"/>
              <w:rPr>
                <w:b/>
                <w:i/>
                <w:color w:val="FF6600"/>
              </w:rPr>
            </w:pPr>
            <w:r w:rsidRPr="00100784">
              <w:rPr>
                <w:b/>
                <w:i/>
                <w:color w:val="FF6600"/>
              </w:rPr>
              <w:t>45%</w:t>
            </w:r>
          </w:p>
        </w:tc>
        <w:tc>
          <w:tcPr>
            <w:tcW w:w="2683" w:type="dxa"/>
          </w:tcPr>
          <w:p w:rsidR="00DB1513" w:rsidRPr="00100784" w:rsidRDefault="00DB1513" w:rsidP="0008214B">
            <w:pPr>
              <w:jc w:val="center"/>
              <w:rPr>
                <w:b/>
                <w:i/>
                <w:color w:val="FF6600"/>
              </w:rPr>
            </w:pPr>
            <w:r w:rsidRPr="00100784">
              <w:rPr>
                <w:b/>
                <w:i/>
                <w:color w:val="FF6600"/>
                <w:lang w:val="en-US"/>
              </w:rPr>
              <w:t>4</w:t>
            </w:r>
            <w:r w:rsidRPr="00100784">
              <w:rPr>
                <w:b/>
                <w:i/>
                <w:color w:val="FF6600"/>
              </w:rPr>
              <w:t>.2</w:t>
            </w:r>
          </w:p>
        </w:tc>
        <w:tc>
          <w:tcPr>
            <w:tcW w:w="2723" w:type="dxa"/>
          </w:tcPr>
          <w:p w:rsidR="00DB1513" w:rsidRPr="00100784" w:rsidRDefault="00DB1513" w:rsidP="0008214B">
            <w:pPr>
              <w:jc w:val="center"/>
              <w:rPr>
                <w:b/>
                <w:i/>
                <w:color w:val="FF6600"/>
              </w:rPr>
            </w:pPr>
            <w:r w:rsidRPr="00100784">
              <w:rPr>
                <w:b/>
                <w:i/>
                <w:color w:val="FF6600"/>
              </w:rPr>
              <w:t>2.4</w:t>
            </w:r>
          </w:p>
        </w:tc>
      </w:tr>
      <w:tr w:rsidR="00DB1513" w:rsidTr="0008214B">
        <w:trPr>
          <w:trHeight w:val="121"/>
        </w:trPr>
        <w:tc>
          <w:tcPr>
            <w:tcW w:w="1444" w:type="dxa"/>
            <w:vMerge/>
          </w:tcPr>
          <w:p w:rsidR="00DB1513" w:rsidRDefault="00DB1513" w:rsidP="0008214B"/>
        </w:tc>
        <w:tc>
          <w:tcPr>
            <w:tcW w:w="1352" w:type="dxa"/>
          </w:tcPr>
          <w:p w:rsidR="00DB1513" w:rsidRPr="00100784" w:rsidRDefault="00DB1513" w:rsidP="0008214B">
            <w:pPr>
              <w:rPr>
                <w:i/>
              </w:rPr>
            </w:pPr>
            <w:r w:rsidRPr="00100784">
              <w:rPr>
                <w:i/>
                <w:lang w:val="et-EE"/>
              </w:rPr>
              <w:t>N</w:t>
            </w:r>
            <w:r w:rsidRPr="00100784">
              <w:rPr>
                <w:i/>
              </w:rPr>
              <w:t>.</w:t>
            </w:r>
          </w:p>
        </w:tc>
        <w:tc>
          <w:tcPr>
            <w:tcW w:w="1465" w:type="dxa"/>
          </w:tcPr>
          <w:p w:rsidR="00DB1513" w:rsidRPr="00100784" w:rsidRDefault="00DB1513" w:rsidP="0008214B">
            <w:pPr>
              <w:jc w:val="center"/>
              <w:rPr>
                <w:b/>
                <w:i/>
                <w:color w:val="FF6600"/>
              </w:rPr>
            </w:pPr>
            <w:r w:rsidRPr="00100784">
              <w:rPr>
                <w:b/>
                <w:i/>
                <w:color w:val="FF6600"/>
              </w:rPr>
              <w:t>20%</w:t>
            </w:r>
          </w:p>
        </w:tc>
        <w:tc>
          <w:tcPr>
            <w:tcW w:w="2683" w:type="dxa"/>
          </w:tcPr>
          <w:p w:rsidR="00DB1513" w:rsidRPr="00100784" w:rsidRDefault="00DB1513" w:rsidP="0008214B">
            <w:pPr>
              <w:jc w:val="center"/>
              <w:rPr>
                <w:b/>
                <w:i/>
                <w:color w:val="FF6600"/>
              </w:rPr>
            </w:pPr>
            <w:r w:rsidRPr="00100784">
              <w:rPr>
                <w:b/>
                <w:i/>
                <w:color w:val="FF6600"/>
              </w:rPr>
              <w:t>3.4</w:t>
            </w:r>
          </w:p>
        </w:tc>
        <w:tc>
          <w:tcPr>
            <w:tcW w:w="2723" w:type="dxa"/>
          </w:tcPr>
          <w:p w:rsidR="00DB1513" w:rsidRPr="00100784" w:rsidRDefault="00DB1513" w:rsidP="0008214B">
            <w:pPr>
              <w:jc w:val="center"/>
              <w:rPr>
                <w:b/>
                <w:i/>
                <w:color w:val="FF6600"/>
              </w:rPr>
            </w:pPr>
            <w:r w:rsidRPr="00100784">
              <w:rPr>
                <w:b/>
                <w:i/>
                <w:color w:val="FF6600"/>
              </w:rPr>
              <w:t>2.2</w:t>
            </w:r>
          </w:p>
        </w:tc>
      </w:tr>
      <w:tr w:rsidR="00DB1513" w:rsidTr="0008214B">
        <w:trPr>
          <w:trHeight w:val="227"/>
        </w:trPr>
        <w:tc>
          <w:tcPr>
            <w:tcW w:w="1444" w:type="dxa"/>
            <w:vMerge w:val="restart"/>
          </w:tcPr>
          <w:p w:rsidR="00DB1513" w:rsidRPr="002F39F3" w:rsidRDefault="002F39F3" w:rsidP="0008214B">
            <w:pPr>
              <w:rPr>
                <w:b/>
                <w:lang w:val="et-EE"/>
              </w:rPr>
            </w:pPr>
            <w:r>
              <w:rPr>
                <w:b/>
              </w:rPr>
              <w:t xml:space="preserve">9 </w:t>
            </w:r>
            <w:r>
              <w:rPr>
                <w:b/>
                <w:lang w:val="et-EE"/>
              </w:rPr>
              <w:t>klass</w:t>
            </w:r>
          </w:p>
        </w:tc>
        <w:tc>
          <w:tcPr>
            <w:tcW w:w="1352" w:type="dxa"/>
          </w:tcPr>
          <w:p w:rsidR="00DB1513" w:rsidRPr="00100784" w:rsidRDefault="00DB1513" w:rsidP="0008214B">
            <w:pPr>
              <w:rPr>
                <w:i/>
              </w:rPr>
            </w:pPr>
            <w:r w:rsidRPr="00100784">
              <w:rPr>
                <w:i/>
              </w:rPr>
              <w:t>М.</w:t>
            </w:r>
          </w:p>
        </w:tc>
        <w:tc>
          <w:tcPr>
            <w:tcW w:w="1465" w:type="dxa"/>
          </w:tcPr>
          <w:p w:rsidR="00DB1513" w:rsidRPr="00100784" w:rsidRDefault="00DB1513" w:rsidP="0008214B">
            <w:pPr>
              <w:jc w:val="center"/>
              <w:rPr>
                <w:lang w:val="en-US"/>
              </w:rPr>
            </w:pPr>
            <w:r w:rsidRPr="00100784">
              <w:rPr>
                <w:lang w:val="en-US"/>
              </w:rPr>
              <w:t>40%</w:t>
            </w:r>
          </w:p>
        </w:tc>
        <w:tc>
          <w:tcPr>
            <w:tcW w:w="2683" w:type="dxa"/>
          </w:tcPr>
          <w:p w:rsidR="00DB1513" w:rsidRPr="00070AC9" w:rsidRDefault="00DB1513" w:rsidP="0008214B">
            <w:pPr>
              <w:jc w:val="center"/>
            </w:pPr>
            <w:r>
              <w:t>5</w:t>
            </w:r>
            <w:r w:rsidRPr="00100784">
              <w:rPr>
                <w:lang w:val="en-US"/>
              </w:rPr>
              <w:t>.</w:t>
            </w:r>
            <w:r>
              <w:t>4</w:t>
            </w:r>
          </w:p>
        </w:tc>
        <w:tc>
          <w:tcPr>
            <w:tcW w:w="2723" w:type="dxa"/>
          </w:tcPr>
          <w:p w:rsidR="00DB1513" w:rsidRPr="00100784" w:rsidRDefault="00DB1513" w:rsidP="0008214B">
            <w:pPr>
              <w:jc w:val="center"/>
              <w:rPr>
                <w:lang w:val="en-US"/>
              </w:rPr>
            </w:pPr>
            <w:r w:rsidRPr="00100784">
              <w:rPr>
                <w:lang w:val="en-US"/>
              </w:rPr>
              <w:t>2.6</w:t>
            </w:r>
          </w:p>
        </w:tc>
      </w:tr>
      <w:tr w:rsidR="00DB1513" w:rsidTr="0008214B">
        <w:trPr>
          <w:trHeight w:val="121"/>
        </w:trPr>
        <w:tc>
          <w:tcPr>
            <w:tcW w:w="1444" w:type="dxa"/>
            <w:vMerge/>
          </w:tcPr>
          <w:p w:rsidR="00DB1513" w:rsidRDefault="00DB1513" w:rsidP="0008214B"/>
        </w:tc>
        <w:tc>
          <w:tcPr>
            <w:tcW w:w="1352" w:type="dxa"/>
          </w:tcPr>
          <w:p w:rsidR="00DB1513" w:rsidRPr="00100784" w:rsidRDefault="00DB1513" w:rsidP="0008214B">
            <w:pPr>
              <w:rPr>
                <w:i/>
              </w:rPr>
            </w:pPr>
            <w:r w:rsidRPr="00100784">
              <w:rPr>
                <w:i/>
                <w:lang w:val="et-EE"/>
              </w:rPr>
              <w:t>N</w:t>
            </w:r>
            <w:r w:rsidRPr="00100784">
              <w:rPr>
                <w:i/>
              </w:rPr>
              <w:t>.</w:t>
            </w:r>
          </w:p>
        </w:tc>
        <w:tc>
          <w:tcPr>
            <w:tcW w:w="1465" w:type="dxa"/>
          </w:tcPr>
          <w:p w:rsidR="00DB1513" w:rsidRPr="00100784" w:rsidRDefault="00DB1513" w:rsidP="0008214B">
            <w:pPr>
              <w:jc w:val="center"/>
              <w:rPr>
                <w:b/>
                <w:i/>
                <w:color w:val="008000"/>
              </w:rPr>
            </w:pPr>
            <w:r w:rsidRPr="00100784">
              <w:rPr>
                <w:lang w:val="en-US"/>
              </w:rPr>
              <w:t>30%</w:t>
            </w:r>
          </w:p>
        </w:tc>
        <w:tc>
          <w:tcPr>
            <w:tcW w:w="2683" w:type="dxa"/>
          </w:tcPr>
          <w:p w:rsidR="00DB1513" w:rsidRPr="00100784" w:rsidRDefault="00DB1513" w:rsidP="0008214B">
            <w:pPr>
              <w:jc w:val="center"/>
              <w:rPr>
                <w:b/>
                <w:i/>
                <w:color w:val="008000"/>
              </w:rPr>
            </w:pPr>
            <w:r w:rsidRPr="00100784">
              <w:rPr>
                <w:lang w:val="en-US"/>
              </w:rPr>
              <w:t>6</w:t>
            </w:r>
          </w:p>
        </w:tc>
        <w:tc>
          <w:tcPr>
            <w:tcW w:w="2723" w:type="dxa"/>
          </w:tcPr>
          <w:p w:rsidR="00DB1513" w:rsidRPr="00100784" w:rsidRDefault="00DB1513" w:rsidP="0008214B">
            <w:pPr>
              <w:jc w:val="center"/>
              <w:rPr>
                <w:b/>
                <w:i/>
                <w:color w:val="008000"/>
              </w:rPr>
            </w:pPr>
            <w:r>
              <w:t>3</w:t>
            </w:r>
            <w:r w:rsidRPr="00100784">
              <w:rPr>
                <w:lang w:val="en-US"/>
              </w:rPr>
              <w:t>.8</w:t>
            </w:r>
          </w:p>
        </w:tc>
      </w:tr>
      <w:tr w:rsidR="00DB1513" w:rsidTr="0008214B">
        <w:trPr>
          <w:trHeight w:val="70"/>
        </w:trPr>
        <w:tc>
          <w:tcPr>
            <w:tcW w:w="1444" w:type="dxa"/>
            <w:vMerge w:val="restart"/>
          </w:tcPr>
          <w:p w:rsidR="00DB1513" w:rsidRPr="002F39F3" w:rsidRDefault="00DB1513" w:rsidP="0008214B">
            <w:pPr>
              <w:rPr>
                <w:b/>
                <w:lang w:val="et-EE"/>
              </w:rPr>
            </w:pPr>
            <w:r w:rsidRPr="00100784">
              <w:rPr>
                <w:b/>
                <w:lang w:val="en-US"/>
              </w:rPr>
              <w:t xml:space="preserve">10 </w:t>
            </w:r>
            <w:r w:rsidR="002F39F3">
              <w:rPr>
                <w:b/>
                <w:lang w:val="et-EE"/>
              </w:rPr>
              <w:t>klass</w:t>
            </w:r>
          </w:p>
        </w:tc>
        <w:tc>
          <w:tcPr>
            <w:tcW w:w="1352" w:type="dxa"/>
          </w:tcPr>
          <w:p w:rsidR="00DB1513" w:rsidRPr="00100784" w:rsidRDefault="00DB1513" w:rsidP="0008214B">
            <w:pPr>
              <w:rPr>
                <w:i/>
              </w:rPr>
            </w:pPr>
            <w:r w:rsidRPr="00100784">
              <w:rPr>
                <w:i/>
                <w:lang w:val="et-EE"/>
              </w:rPr>
              <w:t>M</w:t>
            </w:r>
            <w:r w:rsidRPr="00100784">
              <w:rPr>
                <w:i/>
              </w:rPr>
              <w:t>.</w:t>
            </w:r>
          </w:p>
        </w:tc>
        <w:tc>
          <w:tcPr>
            <w:tcW w:w="1465" w:type="dxa"/>
          </w:tcPr>
          <w:p w:rsidR="00DB1513" w:rsidRDefault="00DB1513" w:rsidP="0008214B">
            <w:pPr>
              <w:jc w:val="center"/>
            </w:pPr>
            <w:r>
              <w:t>44.4%</w:t>
            </w:r>
          </w:p>
        </w:tc>
        <w:tc>
          <w:tcPr>
            <w:tcW w:w="2683" w:type="dxa"/>
          </w:tcPr>
          <w:p w:rsidR="00DB1513" w:rsidRDefault="00DB1513" w:rsidP="0008214B">
            <w:pPr>
              <w:jc w:val="center"/>
            </w:pPr>
            <w:r>
              <w:t>6.4</w:t>
            </w:r>
          </w:p>
        </w:tc>
        <w:tc>
          <w:tcPr>
            <w:tcW w:w="2723" w:type="dxa"/>
          </w:tcPr>
          <w:p w:rsidR="00DB1513" w:rsidRDefault="00DB1513" w:rsidP="0008214B">
            <w:pPr>
              <w:jc w:val="center"/>
            </w:pPr>
            <w:r>
              <w:t>3.6</w:t>
            </w:r>
          </w:p>
        </w:tc>
      </w:tr>
      <w:tr w:rsidR="00DB1513" w:rsidTr="0008214B">
        <w:trPr>
          <w:trHeight w:val="121"/>
        </w:trPr>
        <w:tc>
          <w:tcPr>
            <w:tcW w:w="1444" w:type="dxa"/>
            <w:vMerge/>
          </w:tcPr>
          <w:p w:rsidR="00DB1513" w:rsidRDefault="00DB1513" w:rsidP="0008214B"/>
        </w:tc>
        <w:tc>
          <w:tcPr>
            <w:tcW w:w="1352" w:type="dxa"/>
          </w:tcPr>
          <w:p w:rsidR="00DB1513" w:rsidRPr="00100784" w:rsidRDefault="00DB1513" w:rsidP="0008214B">
            <w:pPr>
              <w:rPr>
                <w:i/>
              </w:rPr>
            </w:pPr>
            <w:r w:rsidRPr="00100784">
              <w:rPr>
                <w:i/>
                <w:lang w:val="et-EE"/>
              </w:rPr>
              <w:t>N</w:t>
            </w:r>
            <w:r w:rsidRPr="00100784">
              <w:rPr>
                <w:i/>
              </w:rPr>
              <w:t>.</w:t>
            </w:r>
          </w:p>
        </w:tc>
        <w:tc>
          <w:tcPr>
            <w:tcW w:w="1465" w:type="dxa"/>
          </w:tcPr>
          <w:p w:rsidR="00DB1513" w:rsidRDefault="00DB1513" w:rsidP="0008214B">
            <w:pPr>
              <w:jc w:val="center"/>
            </w:pPr>
            <w:r>
              <w:t>42.8%</w:t>
            </w:r>
          </w:p>
        </w:tc>
        <w:tc>
          <w:tcPr>
            <w:tcW w:w="2683" w:type="dxa"/>
          </w:tcPr>
          <w:p w:rsidR="00DB1513" w:rsidRDefault="00DB1513" w:rsidP="0008214B">
            <w:pPr>
              <w:jc w:val="center"/>
            </w:pPr>
            <w:r>
              <w:t>6.3</w:t>
            </w:r>
          </w:p>
        </w:tc>
        <w:tc>
          <w:tcPr>
            <w:tcW w:w="2723" w:type="dxa"/>
          </w:tcPr>
          <w:p w:rsidR="00DB1513" w:rsidRDefault="00DB1513" w:rsidP="0008214B">
            <w:pPr>
              <w:jc w:val="center"/>
            </w:pPr>
            <w:r>
              <w:t>4.5</w:t>
            </w:r>
          </w:p>
        </w:tc>
      </w:tr>
      <w:tr w:rsidR="00DB1513" w:rsidTr="0008214B">
        <w:trPr>
          <w:trHeight w:val="70"/>
        </w:trPr>
        <w:tc>
          <w:tcPr>
            <w:tcW w:w="1444" w:type="dxa"/>
            <w:vMerge w:val="restart"/>
          </w:tcPr>
          <w:p w:rsidR="00DB1513" w:rsidRPr="002F39F3" w:rsidRDefault="00DB1513" w:rsidP="0008214B">
            <w:pPr>
              <w:rPr>
                <w:b/>
                <w:lang w:val="et-EE"/>
              </w:rPr>
            </w:pPr>
            <w:r w:rsidRPr="00100784">
              <w:rPr>
                <w:b/>
                <w:lang w:val="en-US"/>
              </w:rPr>
              <w:t>11</w:t>
            </w:r>
            <w:r w:rsidR="002F39F3">
              <w:rPr>
                <w:b/>
                <w:lang w:val="en-US"/>
              </w:rPr>
              <w:t xml:space="preserve"> klass</w:t>
            </w:r>
          </w:p>
        </w:tc>
        <w:tc>
          <w:tcPr>
            <w:tcW w:w="1352" w:type="dxa"/>
          </w:tcPr>
          <w:p w:rsidR="00DB1513" w:rsidRPr="00100784" w:rsidRDefault="00DB1513" w:rsidP="0008214B">
            <w:pPr>
              <w:rPr>
                <w:i/>
              </w:rPr>
            </w:pPr>
            <w:r w:rsidRPr="00100784">
              <w:rPr>
                <w:i/>
              </w:rPr>
              <w:t>М.</w:t>
            </w:r>
          </w:p>
        </w:tc>
        <w:tc>
          <w:tcPr>
            <w:tcW w:w="1465" w:type="dxa"/>
          </w:tcPr>
          <w:p w:rsidR="00DB1513" w:rsidRPr="00100784" w:rsidRDefault="00DB1513" w:rsidP="0008214B">
            <w:pPr>
              <w:jc w:val="center"/>
              <w:rPr>
                <w:b/>
                <w:i/>
                <w:color w:val="008000"/>
              </w:rPr>
            </w:pPr>
            <w:r w:rsidRPr="00100784">
              <w:rPr>
                <w:b/>
                <w:i/>
                <w:color w:val="008000"/>
              </w:rPr>
              <w:t>56.3%</w:t>
            </w:r>
          </w:p>
        </w:tc>
        <w:tc>
          <w:tcPr>
            <w:tcW w:w="2683" w:type="dxa"/>
          </w:tcPr>
          <w:p w:rsidR="00DB1513" w:rsidRPr="00100784" w:rsidRDefault="00DB1513" w:rsidP="0008214B">
            <w:pPr>
              <w:jc w:val="center"/>
              <w:rPr>
                <w:b/>
                <w:i/>
                <w:color w:val="008000"/>
              </w:rPr>
            </w:pPr>
            <w:r w:rsidRPr="00100784">
              <w:rPr>
                <w:b/>
                <w:i/>
                <w:color w:val="008000"/>
              </w:rPr>
              <w:t>7.5</w:t>
            </w:r>
          </w:p>
        </w:tc>
        <w:tc>
          <w:tcPr>
            <w:tcW w:w="2723" w:type="dxa"/>
          </w:tcPr>
          <w:p w:rsidR="00DB1513" w:rsidRPr="00100784" w:rsidRDefault="00DB1513" w:rsidP="0008214B">
            <w:pPr>
              <w:jc w:val="center"/>
              <w:rPr>
                <w:b/>
                <w:i/>
                <w:color w:val="008000"/>
              </w:rPr>
            </w:pPr>
            <w:r w:rsidRPr="00100784">
              <w:rPr>
                <w:b/>
                <w:i/>
                <w:color w:val="008000"/>
              </w:rPr>
              <w:t>4.3</w:t>
            </w:r>
          </w:p>
        </w:tc>
      </w:tr>
      <w:tr w:rsidR="00DB1513" w:rsidTr="0008214B">
        <w:trPr>
          <w:trHeight w:val="121"/>
        </w:trPr>
        <w:tc>
          <w:tcPr>
            <w:tcW w:w="1444" w:type="dxa"/>
            <w:vMerge/>
          </w:tcPr>
          <w:p w:rsidR="00DB1513" w:rsidRDefault="00DB1513" w:rsidP="0008214B"/>
        </w:tc>
        <w:tc>
          <w:tcPr>
            <w:tcW w:w="1352" w:type="dxa"/>
          </w:tcPr>
          <w:p w:rsidR="00DB1513" w:rsidRPr="00100784" w:rsidRDefault="00DB1513" w:rsidP="0008214B">
            <w:pPr>
              <w:rPr>
                <w:i/>
              </w:rPr>
            </w:pPr>
            <w:r w:rsidRPr="00100784">
              <w:rPr>
                <w:i/>
                <w:lang w:val="et-EE"/>
              </w:rPr>
              <w:t>N</w:t>
            </w:r>
            <w:r w:rsidRPr="00100784">
              <w:rPr>
                <w:i/>
              </w:rPr>
              <w:t>.</w:t>
            </w:r>
          </w:p>
        </w:tc>
        <w:tc>
          <w:tcPr>
            <w:tcW w:w="1465" w:type="dxa"/>
          </w:tcPr>
          <w:p w:rsidR="00DB1513" w:rsidRDefault="00DB1513" w:rsidP="0008214B">
            <w:pPr>
              <w:jc w:val="center"/>
            </w:pPr>
            <w:r w:rsidRPr="00100784">
              <w:rPr>
                <w:b/>
                <w:i/>
                <w:color w:val="008000"/>
              </w:rPr>
              <w:t>46%</w:t>
            </w:r>
          </w:p>
        </w:tc>
        <w:tc>
          <w:tcPr>
            <w:tcW w:w="2683" w:type="dxa"/>
          </w:tcPr>
          <w:p w:rsidR="00DB1513" w:rsidRDefault="00DB1513" w:rsidP="0008214B">
            <w:pPr>
              <w:jc w:val="center"/>
            </w:pPr>
            <w:r w:rsidRPr="00100784">
              <w:rPr>
                <w:b/>
                <w:i/>
                <w:color w:val="008000"/>
              </w:rPr>
              <w:t>7.7</w:t>
            </w:r>
          </w:p>
        </w:tc>
        <w:tc>
          <w:tcPr>
            <w:tcW w:w="2723" w:type="dxa"/>
          </w:tcPr>
          <w:p w:rsidR="00DB1513" w:rsidRDefault="00DB1513" w:rsidP="0008214B">
            <w:pPr>
              <w:jc w:val="center"/>
            </w:pPr>
            <w:r w:rsidRPr="00100784">
              <w:rPr>
                <w:b/>
                <w:i/>
                <w:color w:val="008000"/>
              </w:rPr>
              <w:t>5</w:t>
            </w:r>
          </w:p>
        </w:tc>
      </w:tr>
      <w:tr w:rsidR="00DB1513" w:rsidTr="0008214B">
        <w:trPr>
          <w:trHeight w:val="227"/>
        </w:trPr>
        <w:tc>
          <w:tcPr>
            <w:tcW w:w="1444" w:type="dxa"/>
            <w:vMerge w:val="restart"/>
          </w:tcPr>
          <w:p w:rsidR="00DB1513" w:rsidRPr="002F39F3" w:rsidRDefault="002F39F3" w:rsidP="0008214B">
            <w:pPr>
              <w:rPr>
                <w:b/>
                <w:lang w:val="et-EE"/>
              </w:rPr>
            </w:pPr>
            <w:r>
              <w:rPr>
                <w:b/>
              </w:rPr>
              <w:t xml:space="preserve">12 </w:t>
            </w:r>
            <w:r>
              <w:rPr>
                <w:b/>
                <w:lang w:val="et-EE"/>
              </w:rPr>
              <w:t>klass</w:t>
            </w:r>
          </w:p>
        </w:tc>
        <w:tc>
          <w:tcPr>
            <w:tcW w:w="1352" w:type="dxa"/>
          </w:tcPr>
          <w:p w:rsidR="00DB1513" w:rsidRPr="00100784" w:rsidRDefault="00DB1513" w:rsidP="0008214B">
            <w:pPr>
              <w:rPr>
                <w:i/>
              </w:rPr>
            </w:pPr>
            <w:r w:rsidRPr="00100784">
              <w:rPr>
                <w:i/>
              </w:rPr>
              <w:t>М.</w:t>
            </w:r>
          </w:p>
        </w:tc>
        <w:tc>
          <w:tcPr>
            <w:tcW w:w="1465" w:type="dxa"/>
          </w:tcPr>
          <w:p w:rsidR="00DB1513" w:rsidRDefault="00DB1513" w:rsidP="0008214B">
            <w:pPr>
              <w:jc w:val="center"/>
            </w:pPr>
            <w:r>
              <w:t>44.4%</w:t>
            </w:r>
          </w:p>
        </w:tc>
        <w:tc>
          <w:tcPr>
            <w:tcW w:w="2683" w:type="dxa"/>
          </w:tcPr>
          <w:p w:rsidR="00DB1513" w:rsidRDefault="00DB1513" w:rsidP="0008214B">
            <w:pPr>
              <w:jc w:val="center"/>
            </w:pPr>
            <w:r>
              <w:t>7.2</w:t>
            </w:r>
          </w:p>
        </w:tc>
        <w:tc>
          <w:tcPr>
            <w:tcW w:w="2723" w:type="dxa"/>
          </w:tcPr>
          <w:p w:rsidR="00DB1513" w:rsidRDefault="00DB1513" w:rsidP="0008214B">
            <w:pPr>
              <w:jc w:val="center"/>
            </w:pPr>
            <w:r w:rsidRPr="00100784">
              <w:rPr>
                <w:lang w:val="en-US"/>
              </w:rPr>
              <w:t>3</w:t>
            </w:r>
            <w:r>
              <w:t>.6</w:t>
            </w:r>
          </w:p>
        </w:tc>
      </w:tr>
      <w:tr w:rsidR="00DB1513" w:rsidTr="0008214B">
        <w:trPr>
          <w:trHeight w:val="121"/>
        </w:trPr>
        <w:tc>
          <w:tcPr>
            <w:tcW w:w="1444" w:type="dxa"/>
            <w:vMerge/>
          </w:tcPr>
          <w:p w:rsidR="00DB1513" w:rsidRDefault="00DB1513" w:rsidP="0008214B"/>
        </w:tc>
        <w:tc>
          <w:tcPr>
            <w:tcW w:w="1352" w:type="dxa"/>
          </w:tcPr>
          <w:p w:rsidR="00DB1513" w:rsidRPr="00100784" w:rsidRDefault="00DB1513" w:rsidP="0008214B">
            <w:pPr>
              <w:rPr>
                <w:i/>
              </w:rPr>
            </w:pPr>
            <w:r w:rsidRPr="00100784">
              <w:rPr>
                <w:i/>
                <w:lang w:val="et-EE"/>
              </w:rPr>
              <w:t>N</w:t>
            </w:r>
            <w:r w:rsidRPr="00100784">
              <w:rPr>
                <w:i/>
              </w:rPr>
              <w:t>.</w:t>
            </w:r>
          </w:p>
        </w:tc>
        <w:tc>
          <w:tcPr>
            <w:tcW w:w="1465" w:type="dxa"/>
          </w:tcPr>
          <w:p w:rsidR="00DB1513" w:rsidRPr="00100784" w:rsidRDefault="00DB1513" w:rsidP="0008214B">
            <w:pPr>
              <w:jc w:val="center"/>
              <w:rPr>
                <w:lang w:val="en-US"/>
              </w:rPr>
            </w:pPr>
            <w:r>
              <w:t>60 %</w:t>
            </w:r>
          </w:p>
        </w:tc>
        <w:tc>
          <w:tcPr>
            <w:tcW w:w="2683" w:type="dxa"/>
          </w:tcPr>
          <w:p w:rsidR="00DB1513" w:rsidRPr="00100784" w:rsidRDefault="00DB1513" w:rsidP="0008214B">
            <w:pPr>
              <w:jc w:val="center"/>
              <w:rPr>
                <w:lang w:val="en-US"/>
              </w:rPr>
            </w:pPr>
            <w:r>
              <w:t>7.8</w:t>
            </w:r>
          </w:p>
        </w:tc>
        <w:tc>
          <w:tcPr>
            <w:tcW w:w="2723" w:type="dxa"/>
          </w:tcPr>
          <w:p w:rsidR="00DB1513" w:rsidRPr="00100784" w:rsidRDefault="00DB1513" w:rsidP="0008214B">
            <w:pPr>
              <w:jc w:val="center"/>
              <w:rPr>
                <w:lang w:val="en-US"/>
              </w:rPr>
            </w:pPr>
            <w:r>
              <w:t>4.6</w:t>
            </w:r>
          </w:p>
        </w:tc>
      </w:tr>
    </w:tbl>
    <w:p w:rsidR="00DB1513" w:rsidRPr="005C5F91" w:rsidRDefault="00DB1513" w:rsidP="00DB1513">
      <w:pPr>
        <w:jc w:val="right"/>
      </w:pPr>
      <w:r w:rsidRPr="005C5F91">
        <w:t>(</w:t>
      </w:r>
      <w:r>
        <w:rPr>
          <w:lang w:val="et-EE"/>
        </w:rPr>
        <w:t>Renat Kadirov</w:t>
      </w:r>
      <w:r>
        <w:t xml:space="preserve"> 2009</w:t>
      </w:r>
      <w:r>
        <w:rPr>
          <w:lang w:val="et-EE"/>
        </w:rPr>
        <w:t>a</w:t>
      </w:r>
      <w:r w:rsidRPr="005C5F91">
        <w:t>.)</w:t>
      </w:r>
    </w:p>
    <w:p w:rsidR="00DB1513" w:rsidRPr="00FF4B7E" w:rsidRDefault="00DB1513" w:rsidP="00DB1513">
      <w:pPr>
        <w:autoSpaceDE w:val="0"/>
        <w:autoSpaceDN w:val="0"/>
        <w:adjustRightInd w:val="0"/>
      </w:pPr>
    </w:p>
    <w:p w:rsidR="00DB1513" w:rsidRDefault="00DB1513" w:rsidP="00DB1513">
      <w:pPr>
        <w:pStyle w:val="Heading2"/>
      </w:pPr>
      <w:r>
        <w:t>Järeldused:</w:t>
      </w:r>
    </w:p>
    <w:p w:rsidR="00DB1513" w:rsidRPr="00FF4B7E" w:rsidRDefault="00DB1513" w:rsidP="00DB1513"/>
    <w:p w:rsidR="00DB1513" w:rsidRDefault="00DB1513" w:rsidP="00DB1513">
      <w:pPr>
        <w:numPr>
          <w:ilvl w:val="0"/>
          <w:numId w:val="10"/>
        </w:numPr>
        <w:tabs>
          <w:tab w:val="clear" w:pos="720"/>
          <w:tab w:val="num" w:pos="360"/>
        </w:tabs>
        <w:autoSpaceDE w:val="0"/>
        <w:autoSpaceDN w:val="0"/>
        <w:adjustRightInd w:val="0"/>
        <w:ind w:left="360"/>
        <w:rPr>
          <w:lang w:val="et-EE"/>
        </w:rPr>
      </w:pPr>
      <w:r>
        <w:rPr>
          <w:lang w:val="et-EE"/>
        </w:rPr>
        <w:t>vanemaks saades akkab inimene mõtlema mürade mõjule oma organismile</w:t>
      </w:r>
    </w:p>
    <w:p w:rsidR="00DB1513" w:rsidRDefault="00DB1513" w:rsidP="00DB1513">
      <w:pPr>
        <w:numPr>
          <w:ilvl w:val="0"/>
          <w:numId w:val="10"/>
        </w:numPr>
        <w:tabs>
          <w:tab w:val="clear" w:pos="720"/>
          <w:tab w:val="num" w:pos="360"/>
        </w:tabs>
        <w:autoSpaceDE w:val="0"/>
        <w:autoSpaceDN w:val="0"/>
        <w:adjustRightInd w:val="0"/>
        <w:ind w:left="360"/>
        <w:rPr>
          <w:lang w:val="et-EE"/>
        </w:rPr>
      </w:pPr>
      <w:r>
        <w:rPr>
          <w:lang w:val="et-EE"/>
        </w:rPr>
        <w:t>vanemate klasside õpilased  hondavad mürade mõju problemi kõrgemine kui teised</w:t>
      </w:r>
    </w:p>
    <w:p w:rsidR="00DB1513" w:rsidRDefault="00DB1513" w:rsidP="00DB1513">
      <w:pPr>
        <w:numPr>
          <w:ilvl w:val="0"/>
          <w:numId w:val="10"/>
        </w:numPr>
        <w:tabs>
          <w:tab w:val="clear" w:pos="720"/>
          <w:tab w:val="num" w:pos="360"/>
        </w:tabs>
        <w:autoSpaceDE w:val="0"/>
        <w:autoSpaceDN w:val="0"/>
        <w:adjustRightInd w:val="0"/>
        <w:ind w:left="360"/>
        <w:rPr>
          <w:lang w:val="et-EE"/>
        </w:rPr>
      </w:pPr>
      <w:r>
        <w:rPr>
          <w:lang w:val="et-EE"/>
        </w:rPr>
        <w:t>algklasside õpilased on kõige vähem mürade mõju all</w:t>
      </w:r>
    </w:p>
    <w:p w:rsidR="00DB1513" w:rsidRDefault="00DB1513" w:rsidP="00DB1513">
      <w:pPr>
        <w:numPr>
          <w:ilvl w:val="0"/>
          <w:numId w:val="10"/>
        </w:numPr>
        <w:tabs>
          <w:tab w:val="clear" w:pos="720"/>
          <w:tab w:val="num" w:pos="360"/>
        </w:tabs>
        <w:autoSpaceDE w:val="0"/>
        <w:autoSpaceDN w:val="0"/>
        <w:adjustRightInd w:val="0"/>
        <w:ind w:left="360"/>
        <w:rPr>
          <w:lang w:val="et-EE"/>
        </w:rPr>
      </w:pPr>
      <w:r>
        <w:rPr>
          <w:lang w:val="et-EE"/>
        </w:rPr>
        <w:t>6-9. klasside noorukid ei hooli enda ja ümbritsevate inimiste kuulmisest</w:t>
      </w:r>
    </w:p>
    <w:p w:rsidR="00DB1513" w:rsidRDefault="00DB1513" w:rsidP="00DB1513">
      <w:pPr>
        <w:numPr>
          <w:ilvl w:val="0"/>
          <w:numId w:val="10"/>
        </w:numPr>
        <w:tabs>
          <w:tab w:val="clear" w:pos="720"/>
          <w:tab w:val="num" w:pos="360"/>
        </w:tabs>
        <w:autoSpaceDE w:val="0"/>
        <w:autoSpaceDN w:val="0"/>
        <w:adjustRightInd w:val="0"/>
        <w:ind w:left="360"/>
        <w:rPr>
          <w:lang w:val="et-EE"/>
        </w:rPr>
      </w:pPr>
      <w:r>
        <w:rPr>
          <w:lang w:val="et-EE"/>
        </w:rPr>
        <w:t>vanemate klasside õpilased hakkavad mõtlema oma tervisele ja mingil määral väldivad mürarikkaid kohti</w:t>
      </w:r>
    </w:p>
    <w:p w:rsidR="00DB1513" w:rsidRDefault="00DB1513" w:rsidP="00DB1513">
      <w:pPr>
        <w:numPr>
          <w:ilvl w:val="0"/>
          <w:numId w:val="10"/>
        </w:numPr>
        <w:tabs>
          <w:tab w:val="clear" w:pos="720"/>
          <w:tab w:val="num" w:pos="360"/>
        </w:tabs>
        <w:autoSpaceDE w:val="0"/>
        <w:autoSpaceDN w:val="0"/>
        <w:adjustRightInd w:val="0"/>
        <w:ind w:left="360"/>
        <w:rPr>
          <w:lang w:val="et-EE"/>
        </w:rPr>
      </w:pPr>
      <w:r>
        <w:rPr>
          <w:lang w:val="et-EE"/>
        </w:rPr>
        <w:t>naised on paremini müra eest kaitstud kui mehed</w:t>
      </w:r>
    </w:p>
    <w:p w:rsidR="00DB1513" w:rsidRDefault="00DB1513" w:rsidP="00DB1513">
      <w:pPr>
        <w:numPr>
          <w:ilvl w:val="0"/>
          <w:numId w:val="10"/>
        </w:numPr>
        <w:tabs>
          <w:tab w:val="clear" w:pos="720"/>
          <w:tab w:val="num" w:pos="360"/>
        </w:tabs>
        <w:autoSpaceDE w:val="0"/>
        <w:autoSpaceDN w:val="0"/>
        <w:adjustRightInd w:val="0"/>
        <w:ind w:left="360"/>
        <w:rPr>
          <w:lang w:val="et-EE"/>
        </w:rPr>
      </w:pPr>
      <w:r>
        <w:rPr>
          <w:lang w:val="et-EE"/>
        </w:rPr>
        <w:t>8.klassi õpilased põrkuvad pidevald ebasoovitavate müratega kokku</w:t>
      </w:r>
    </w:p>
    <w:p w:rsidR="00DB1513" w:rsidRPr="00FF4B7E" w:rsidRDefault="00DB1513" w:rsidP="00DB1513">
      <w:pPr>
        <w:numPr>
          <w:ilvl w:val="0"/>
          <w:numId w:val="10"/>
        </w:numPr>
        <w:tabs>
          <w:tab w:val="clear" w:pos="720"/>
          <w:tab w:val="num" w:pos="360"/>
        </w:tabs>
        <w:autoSpaceDE w:val="0"/>
        <w:autoSpaceDN w:val="0"/>
        <w:adjustRightInd w:val="0"/>
        <w:ind w:left="360"/>
        <w:rPr>
          <w:lang w:val="et-EE"/>
        </w:rPr>
      </w:pPr>
      <w:r>
        <w:rPr>
          <w:lang w:val="et-EE"/>
        </w:rPr>
        <w:t>11.klassi õpilased satuvad müra mõju alla harvamini  kui teised.</w:t>
      </w:r>
    </w:p>
    <w:p w:rsidR="00DB1513" w:rsidRPr="00D30F89" w:rsidRDefault="00DB1513" w:rsidP="00DB1513">
      <w:pPr>
        <w:autoSpaceDE w:val="0"/>
        <w:autoSpaceDN w:val="0"/>
        <w:adjustRightInd w:val="0"/>
        <w:rPr>
          <w:lang w:val="et-EE"/>
        </w:rPr>
      </w:pPr>
    </w:p>
    <w:p w:rsidR="00DB1513" w:rsidRPr="00D30F89" w:rsidRDefault="00DB1513" w:rsidP="00DB1513">
      <w:pPr>
        <w:autoSpaceDE w:val="0"/>
        <w:autoSpaceDN w:val="0"/>
        <w:adjustRightInd w:val="0"/>
        <w:rPr>
          <w:lang w:val="et-EE"/>
        </w:rPr>
      </w:pPr>
    </w:p>
    <w:p w:rsidR="00DB1513" w:rsidRPr="00D30F89" w:rsidRDefault="00DB1513" w:rsidP="00DB1513">
      <w:pPr>
        <w:autoSpaceDE w:val="0"/>
        <w:autoSpaceDN w:val="0"/>
        <w:adjustRightInd w:val="0"/>
        <w:rPr>
          <w:lang w:val="et-EE"/>
        </w:rPr>
      </w:pPr>
    </w:p>
    <w:p w:rsidR="00DB1513" w:rsidRPr="00D30F89" w:rsidRDefault="00DB1513" w:rsidP="00DB1513">
      <w:pPr>
        <w:autoSpaceDE w:val="0"/>
        <w:autoSpaceDN w:val="0"/>
        <w:adjustRightInd w:val="0"/>
        <w:rPr>
          <w:lang w:val="et-EE"/>
        </w:rPr>
      </w:pPr>
    </w:p>
    <w:p w:rsidR="00DB1513" w:rsidRPr="00FF4B7E" w:rsidRDefault="00DB1513" w:rsidP="00DB1513">
      <w:pPr>
        <w:autoSpaceDE w:val="0"/>
        <w:autoSpaceDN w:val="0"/>
        <w:adjustRightInd w:val="0"/>
        <w:rPr>
          <w:b/>
          <w:bCs/>
          <w:sz w:val="32"/>
          <w:lang w:val="et-EE"/>
        </w:rPr>
      </w:pPr>
    </w:p>
    <w:p w:rsidR="00DB1513" w:rsidRPr="00FF4B7E" w:rsidRDefault="00DB1513" w:rsidP="00DB1513">
      <w:pPr>
        <w:autoSpaceDE w:val="0"/>
        <w:autoSpaceDN w:val="0"/>
        <w:adjustRightInd w:val="0"/>
        <w:ind w:left="360"/>
        <w:rPr>
          <w:b/>
          <w:bCs/>
          <w:sz w:val="32"/>
          <w:lang w:val="et-EE"/>
        </w:rPr>
      </w:pPr>
      <w:r w:rsidRPr="00FF4B7E">
        <w:rPr>
          <w:b/>
          <w:bCs/>
          <w:sz w:val="32"/>
          <w:lang w:val="et-EE"/>
        </w:rPr>
        <w:t>4.2</w:t>
      </w:r>
      <w:r w:rsidRPr="00FF4B7E">
        <w:rPr>
          <w:b/>
          <w:bCs/>
          <w:sz w:val="32"/>
        </w:rPr>
        <w:t>.</w:t>
      </w:r>
      <w:r w:rsidRPr="00FF4B7E">
        <w:rPr>
          <w:b/>
          <w:bCs/>
          <w:sz w:val="32"/>
          <w:lang w:val="et-EE"/>
        </w:rPr>
        <w:t xml:space="preserve"> KUULMISE KONTROLL</w:t>
      </w:r>
    </w:p>
    <w:p w:rsidR="00DB1513" w:rsidRDefault="00DB1513" w:rsidP="00DB1513">
      <w:pPr>
        <w:autoSpaceDE w:val="0"/>
        <w:autoSpaceDN w:val="0"/>
        <w:adjustRightInd w:val="0"/>
      </w:pPr>
    </w:p>
    <w:p w:rsidR="00DB1513" w:rsidRPr="002718DD" w:rsidRDefault="00DB1513" w:rsidP="00DB1513">
      <w:pPr>
        <w:autoSpaceDE w:val="0"/>
        <w:autoSpaceDN w:val="0"/>
        <w:adjustRightInd w:val="0"/>
        <w:rPr>
          <w:i/>
          <w:lang w:val="et-EE"/>
        </w:rPr>
      </w:pPr>
      <w:r w:rsidRPr="002718DD">
        <w:rPr>
          <w:i/>
          <w:lang w:val="et-EE"/>
        </w:rPr>
        <w:t>Tabel 2</w:t>
      </w:r>
    </w:p>
    <w:tbl>
      <w:tblPr>
        <w:tblpPr w:leftFromText="180" w:rightFromText="180" w:vertAnchor="text" w:horzAnchor="page" w:tblpXSpec="center" w:tblpY="277"/>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55"/>
        <w:gridCol w:w="1955"/>
        <w:gridCol w:w="1955"/>
        <w:gridCol w:w="1955"/>
        <w:gridCol w:w="1956"/>
      </w:tblGrid>
      <w:tr w:rsidR="00DB1513" w:rsidRPr="00100784" w:rsidTr="0008214B">
        <w:trPr>
          <w:trHeight w:val="255"/>
        </w:trPr>
        <w:tc>
          <w:tcPr>
            <w:tcW w:w="1955" w:type="dxa"/>
            <w:shd w:val="clear" w:color="auto" w:fill="auto"/>
          </w:tcPr>
          <w:p w:rsidR="00DB1513" w:rsidRPr="00100784" w:rsidRDefault="00DB1513" w:rsidP="0008214B">
            <w:pPr>
              <w:spacing w:before="100" w:beforeAutospacing="1" w:after="100" w:afterAutospacing="1"/>
              <w:rPr>
                <w:rFonts w:cs="Arial"/>
                <w:b/>
                <w:lang w:val="et-EE"/>
              </w:rPr>
            </w:pPr>
            <w:r w:rsidRPr="00100784">
              <w:rPr>
                <w:rFonts w:cs="Arial"/>
                <w:b/>
                <w:lang w:val="et-EE"/>
              </w:rPr>
              <w:t>klass</w:t>
            </w:r>
          </w:p>
        </w:tc>
        <w:tc>
          <w:tcPr>
            <w:tcW w:w="1955" w:type="dxa"/>
          </w:tcPr>
          <w:p w:rsidR="00DB1513" w:rsidRPr="00100784" w:rsidRDefault="00DB1513" w:rsidP="0008214B">
            <w:pPr>
              <w:spacing w:before="100" w:beforeAutospacing="1" w:after="100" w:afterAutospacing="1"/>
              <w:rPr>
                <w:rFonts w:cs="Arial"/>
                <w:b/>
                <w:lang w:val="et-EE"/>
              </w:rPr>
            </w:pPr>
            <w:r w:rsidRPr="00100784">
              <w:rPr>
                <w:rFonts w:cs="Arial"/>
                <w:b/>
                <w:lang w:val="et-EE"/>
              </w:rPr>
              <w:t>sugu</w:t>
            </w:r>
          </w:p>
        </w:tc>
        <w:tc>
          <w:tcPr>
            <w:tcW w:w="1955" w:type="dxa"/>
          </w:tcPr>
          <w:p w:rsidR="00DB1513" w:rsidRPr="00100784" w:rsidRDefault="00DB1513" w:rsidP="0008214B">
            <w:pPr>
              <w:spacing w:before="100" w:beforeAutospacing="1" w:after="100" w:afterAutospacing="1"/>
              <w:rPr>
                <w:rFonts w:cs="Arial"/>
                <w:b/>
              </w:rPr>
            </w:pPr>
            <w:r w:rsidRPr="00100784">
              <w:rPr>
                <w:rFonts w:cs="Arial"/>
                <w:b/>
                <w:lang w:val="et-EE"/>
              </w:rPr>
              <w:t>Õpilaste arv</w:t>
            </w:r>
          </w:p>
        </w:tc>
        <w:tc>
          <w:tcPr>
            <w:tcW w:w="1955" w:type="dxa"/>
          </w:tcPr>
          <w:p w:rsidR="00DB1513" w:rsidRPr="00100784" w:rsidRDefault="00DB1513" w:rsidP="0008214B">
            <w:pPr>
              <w:spacing w:before="100" w:beforeAutospacing="1" w:after="100" w:afterAutospacing="1"/>
              <w:jc w:val="center"/>
              <w:rPr>
                <w:rFonts w:cs="Arial"/>
                <w:b/>
              </w:rPr>
            </w:pPr>
            <w:r w:rsidRPr="00100784">
              <w:rPr>
                <w:rFonts w:cs="Arial"/>
                <w:b/>
                <w:lang w:val="et-EE"/>
              </w:rPr>
              <w:t>Madalama kuulmisega õpilaste  arv</w:t>
            </w:r>
          </w:p>
        </w:tc>
        <w:tc>
          <w:tcPr>
            <w:tcW w:w="1956" w:type="dxa"/>
          </w:tcPr>
          <w:p w:rsidR="00DB1513" w:rsidRPr="00100784" w:rsidRDefault="00DB1513" w:rsidP="0008214B">
            <w:pPr>
              <w:spacing w:before="100" w:beforeAutospacing="1" w:after="100" w:afterAutospacing="1"/>
              <w:jc w:val="center"/>
              <w:rPr>
                <w:rFonts w:cs="Arial"/>
                <w:b/>
              </w:rPr>
            </w:pPr>
            <w:r w:rsidRPr="00100784">
              <w:rPr>
                <w:rFonts w:cs="Arial"/>
                <w:b/>
                <w:lang w:val="et-EE"/>
              </w:rPr>
              <w:t>Madalama kuulmise protsent üldavust</w:t>
            </w:r>
          </w:p>
        </w:tc>
      </w:tr>
      <w:tr w:rsidR="00DB1513" w:rsidRPr="00100784" w:rsidTr="0008214B">
        <w:trPr>
          <w:trHeight w:val="255"/>
        </w:trPr>
        <w:tc>
          <w:tcPr>
            <w:tcW w:w="1955" w:type="dxa"/>
            <w:vMerge w:val="restart"/>
          </w:tcPr>
          <w:p w:rsidR="00DB1513" w:rsidRPr="002F39F3" w:rsidRDefault="00DB1513" w:rsidP="002F39F3">
            <w:pPr>
              <w:spacing w:before="100" w:beforeAutospacing="1" w:after="100" w:afterAutospacing="1"/>
              <w:rPr>
                <w:rFonts w:cs="Arial"/>
                <w:b/>
                <w:lang w:val="et-EE"/>
              </w:rPr>
            </w:pPr>
            <w:r w:rsidRPr="00100784">
              <w:rPr>
                <w:rFonts w:cs="Arial"/>
                <w:b/>
              </w:rPr>
              <w:t xml:space="preserve">1 </w:t>
            </w:r>
            <w:r w:rsidR="002F39F3">
              <w:rPr>
                <w:rFonts w:cs="Arial"/>
                <w:b/>
                <w:lang w:val="et-EE"/>
              </w:rPr>
              <w:t>klass</w:t>
            </w:r>
          </w:p>
        </w:tc>
        <w:tc>
          <w:tcPr>
            <w:tcW w:w="1955" w:type="dxa"/>
          </w:tcPr>
          <w:p w:rsidR="00DB1513" w:rsidRPr="00100784" w:rsidRDefault="00DB1513" w:rsidP="0008214B">
            <w:pPr>
              <w:spacing w:before="100" w:beforeAutospacing="1" w:after="100" w:afterAutospacing="1"/>
              <w:rPr>
                <w:rFonts w:cs="Arial"/>
                <w:i/>
              </w:rPr>
            </w:pPr>
            <w:r w:rsidRPr="00100784">
              <w:rPr>
                <w:rFonts w:cs="Arial"/>
                <w:i/>
              </w:rPr>
              <w:t>М.</w:t>
            </w:r>
          </w:p>
        </w:tc>
        <w:tc>
          <w:tcPr>
            <w:tcW w:w="1955" w:type="dxa"/>
          </w:tcPr>
          <w:p w:rsidR="00DB1513" w:rsidRPr="00100784" w:rsidRDefault="00DB1513" w:rsidP="0008214B">
            <w:pPr>
              <w:spacing w:before="100" w:beforeAutospacing="1" w:after="100" w:afterAutospacing="1"/>
              <w:jc w:val="center"/>
              <w:rPr>
                <w:rFonts w:cs="Arial"/>
              </w:rPr>
            </w:pPr>
            <w:r w:rsidRPr="00100784">
              <w:rPr>
                <w:rFonts w:cs="Arial"/>
              </w:rPr>
              <w:t xml:space="preserve">4 </w:t>
            </w:r>
          </w:p>
        </w:tc>
        <w:tc>
          <w:tcPr>
            <w:tcW w:w="1955" w:type="dxa"/>
          </w:tcPr>
          <w:p w:rsidR="00DB1513" w:rsidRPr="00100784" w:rsidRDefault="00DB1513" w:rsidP="0008214B">
            <w:pPr>
              <w:spacing w:before="100" w:beforeAutospacing="1" w:after="100" w:afterAutospacing="1"/>
              <w:jc w:val="center"/>
              <w:rPr>
                <w:rFonts w:cs="Arial"/>
              </w:rPr>
            </w:pPr>
            <w:r w:rsidRPr="00100784">
              <w:rPr>
                <w:rFonts w:cs="Arial"/>
              </w:rPr>
              <w:t xml:space="preserve">0 </w:t>
            </w:r>
          </w:p>
        </w:tc>
        <w:tc>
          <w:tcPr>
            <w:tcW w:w="1956" w:type="dxa"/>
          </w:tcPr>
          <w:p w:rsidR="00DB1513" w:rsidRPr="00100784" w:rsidRDefault="00DB1513" w:rsidP="0008214B">
            <w:pPr>
              <w:spacing w:before="100" w:beforeAutospacing="1" w:after="100" w:afterAutospacing="1"/>
              <w:jc w:val="center"/>
              <w:rPr>
                <w:rFonts w:cs="Arial"/>
                <w:b/>
                <w:color w:val="000000"/>
              </w:rPr>
            </w:pPr>
            <w:r w:rsidRPr="00100784">
              <w:rPr>
                <w:rFonts w:cs="Arial"/>
                <w:b/>
                <w:color w:val="000000"/>
              </w:rPr>
              <w:t xml:space="preserve">0% </w:t>
            </w:r>
          </w:p>
        </w:tc>
      </w:tr>
      <w:tr w:rsidR="00DB1513" w:rsidRPr="00100784" w:rsidTr="0008214B">
        <w:trPr>
          <w:trHeight w:val="270"/>
        </w:trPr>
        <w:tc>
          <w:tcPr>
            <w:tcW w:w="1955" w:type="dxa"/>
            <w:vMerge/>
          </w:tcPr>
          <w:p w:rsidR="00DB1513" w:rsidRPr="00100784" w:rsidRDefault="00DB1513" w:rsidP="0008214B">
            <w:pPr>
              <w:spacing w:before="100" w:beforeAutospacing="1" w:after="100" w:afterAutospacing="1"/>
              <w:rPr>
                <w:rFonts w:cs="Arial"/>
                <w:b/>
                <w:lang w:val="en-US"/>
              </w:rPr>
            </w:pPr>
          </w:p>
        </w:tc>
        <w:tc>
          <w:tcPr>
            <w:tcW w:w="1955" w:type="dxa"/>
          </w:tcPr>
          <w:p w:rsidR="00DB1513" w:rsidRPr="00100784" w:rsidRDefault="002F39F3" w:rsidP="0008214B">
            <w:pPr>
              <w:spacing w:before="100" w:beforeAutospacing="1" w:after="100" w:afterAutospacing="1"/>
              <w:rPr>
                <w:rFonts w:cs="Arial"/>
                <w:i/>
              </w:rPr>
            </w:pPr>
            <w:r>
              <w:rPr>
                <w:rFonts w:cs="Arial"/>
                <w:i/>
                <w:lang w:val="et-EE"/>
              </w:rPr>
              <w:t>N</w:t>
            </w:r>
            <w:r w:rsidR="00DB1513" w:rsidRPr="00100784">
              <w:rPr>
                <w:rFonts w:cs="Arial"/>
                <w:i/>
              </w:rPr>
              <w:t>.</w:t>
            </w:r>
          </w:p>
        </w:tc>
        <w:tc>
          <w:tcPr>
            <w:tcW w:w="1955" w:type="dxa"/>
          </w:tcPr>
          <w:p w:rsidR="00DB1513" w:rsidRPr="00100784" w:rsidRDefault="00DB1513" w:rsidP="0008214B">
            <w:pPr>
              <w:spacing w:before="100" w:beforeAutospacing="1" w:after="100" w:afterAutospacing="1"/>
              <w:jc w:val="center"/>
              <w:rPr>
                <w:rFonts w:cs="Arial"/>
              </w:rPr>
            </w:pPr>
            <w:r w:rsidRPr="00100784">
              <w:rPr>
                <w:rFonts w:cs="Arial"/>
              </w:rPr>
              <w:t xml:space="preserve"> 10</w:t>
            </w:r>
          </w:p>
        </w:tc>
        <w:tc>
          <w:tcPr>
            <w:tcW w:w="1955" w:type="dxa"/>
          </w:tcPr>
          <w:p w:rsidR="00DB1513" w:rsidRPr="00100784" w:rsidRDefault="00DB1513" w:rsidP="0008214B">
            <w:pPr>
              <w:spacing w:before="100" w:beforeAutospacing="1" w:after="100" w:afterAutospacing="1"/>
              <w:jc w:val="center"/>
              <w:rPr>
                <w:rFonts w:cs="Arial"/>
              </w:rPr>
            </w:pPr>
            <w:r w:rsidRPr="00100784">
              <w:rPr>
                <w:rFonts w:cs="Arial"/>
              </w:rPr>
              <w:t xml:space="preserve"> 1</w:t>
            </w:r>
          </w:p>
        </w:tc>
        <w:tc>
          <w:tcPr>
            <w:tcW w:w="1956" w:type="dxa"/>
          </w:tcPr>
          <w:p w:rsidR="00DB1513" w:rsidRPr="00100784" w:rsidRDefault="00DB1513" w:rsidP="0008214B">
            <w:pPr>
              <w:spacing w:before="100" w:beforeAutospacing="1" w:after="100" w:afterAutospacing="1"/>
              <w:jc w:val="center"/>
              <w:rPr>
                <w:rFonts w:cs="Arial"/>
                <w:b/>
                <w:color w:val="000000"/>
              </w:rPr>
            </w:pPr>
            <w:r w:rsidRPr="00100784">
              <w:rPr>
                <w:rFonts w:cs="Arial"/>
                <w:b/>
                <w:color w:val="000000"/>
              </w:rPr>
              <w:t xml:space="preserve">10% </w:t>
            </w:r>
          </w:p>
        </w:tc>
      </w:tr>
      <w:tr w:rsidR="00DB1513" w:rsidRPr="00100784" w:rsidTr="0008214B">
        <w:trPr>
          <w:trHeight w:val="255"/>
        </w:trPr>
        <w:tc>
          <w:tcPr>
            <w:tcW w:w="1955" w:type="dxa"/>
            <w:vMerge w:val="restart"/>
          </w:tcPr>
          <w:p w:rsidR="00DB1513" w:rsidRPr="002F39F3" w:rsidRDefault="00DB1513" w:rsidP="002F39F3">
            <w:pPr>
              <w:spacing w:before="100" w:beforeAutospacing="1" w:after="100" w:afterAutospacing="1"/>
              <w:rPr>
                <w:rFonts w:cs="Arial"/>
                <w:b/>
                <w:lang w:val="et-EE"/>
              </w:rPr>
            </w:pPr>
            <w:r w:rsidRPr="00100784">
              <w:rPr>
                <w:rFonts w:cs="Arial"/>
                <w:b/>
              </w:rPr>
              <w:t xml:space="preserve">4 </w:t>
            </w:r>
            <w:r w:rsidR="002F39F3">
              <w:rPr>
                <w:rFonts w:cs="Arial"/>
                <w:b/>
                <w:lang w:val="et-EE"/>
              </w:rPr>
              <w:t>klass</w:t>
            </w:r>
          </w:p>
        </w:tc>
        <w:tc>
          <w:tcPr>
            <w:tcW w:w="1955" w:type="dxa"/>
          </w:tcPr>
          <w:p w:rsidR="00DB1513" w:rsidRPr="00100784" w:rsidRDefault="00DB1513" w:rsidP="0008214B">
            <w:pPr>
              <w:spacing w:before="100" w:beforeAutospacing="1" w:after="100" w:afterAutospacing="1"/>
              <w:rPr>
                <w:rFonts w:cs="Arial"/>
                <w:i/>
              </w:rPr>
            </w:pPr>
            <w:r w:rsidRPr="00100784">
              <w:rPr>
                <w:rFonts w:cs="Arial"/>
                <w:i/>
              </w:rPr>
              <w:t>М.</w:t>
            </w:r>
          </w:p>
        </w:tc>
        <w:tc>
          <w:tcPr>
            <w:tcW w:w="1955" w:type="dxa"/>
          </w:tcPr>
          <w:p w:rsidR="00DB1513" w:rsidRPr="00100784" w:rsidRDefault="00DB1513" w:rsidP="0008214B">
            <w:pPr>
              <w:spacing w:before="100" w:beforeAutospacing="1" w:after="100" w:afterAutospacing="1"/>
              <w:jc w:val="center"/>
              <w:rPr>
                <w:rFonts w:cs="Arial"/>
              </w:rPr>
            </w:pPr>
            <w:r w:rsidRPr="00100784">
              <w:rPr>
                <w:rFonts w:cs="Arial"/>
              </w:rPr>
              <w:t>6</w:t>
            </w:r>
          </w:p>
        </w:tc>
        <w:tc>
          <w:tcPr>
            <w:tcW w:w="1955" w:type="dxa"/>
          </w:tcPr>
          <w:p w:rsidR="00DB1513" w:rsidRPr="00100784" w:rsidRDefault="00DB1513" w:rsidP="0008214B">
            <w:pPr>
              <w:spacing w:before="100" w:beforeAutospacing="1" w:after="100" w:afterAutospacing="1"/>
              <w:jc w:val="center"/>
              <w:rPr>
                <w:rFonts w:cs="Arial"/>
              </w:rPr>
            </w:pPr>
            <w:r w:rsidRPr="00100784">
              <w:rPr>
                <w:rFonts w:cs="Arial"/>
              </w:rPr>
              <w:t>0</w:t>
            </w:r>
          </w:p>
        </w:tc>
        <w:tc>
          <w:tcPr>
            <w:tcW w:w="1956" w:type="dxa"/>
          </w:tcPr>
          <w:p w:rsidR="00DB1513" w:rsidRPr="00100784" w:rsidRDefault="00DB1513" w:rsidP="0008214B">
            <w:pPr>
              <w:spacing w:before="100" w:beforeAutospacing="1" w:after="100" w:afterAutospacing="1"/>
              <w:jc w:val="center"/>
              <w:rPr>
                <w:rFonts w:cs="Arial"/>
                <w:b/>
                <w:color w:val="000000"/>
              </w:rPr>
            </w:pPr>
            <w:r w:rsidRPr="00100784">
              <w:rPr>
                <w:rFonts w:cs="Arial"/>
                <w:b/>
                <w:color w:val="000000"/>
              </w:rPr>
              <w:t>0 %</w:t>
            </w:r>
          </w:p>
        </w:tc>
      </w:tr>
      <w:tr w:rsidR="00DB1513" w:rsidRPr="00100784" w:rsidTr="0008214B">
        <w:trPr>
          <w:trHeight w:val="270"/>
        </w:trPr>
        <w:tc>
          <w:tcPr>
            <w:tcW w:w="1955" w:type="dxa"/>
            <w:vMerge/>
          </w:tcPr>
          <w:p w:rsidR="00DB1513" w:rsidRPr="00100784" w:rsidRDefault="00DB1513" w:rsidP="0008214B">
            <w:pPr>
              <w:spacing w:before="100" w:beforeAutospacing="1" w:after="100" w:afterAutospacing="1"/>
              <w:rPr>
                <w:rFonts w:cs="Arial"/>
                <w:b/>
                <w:lang w:val="en-US"/>
              </w:rPr>
            </w:pPr>
          </w:p>
        </w:tc>
        <w:tc>
          <w:tcPr>
            <w:tcW w:w="1955" w:type="dxa"/>
          </w:tcPr>
          <w:p w:rsidR="00DB1513" w:rsidRPr="00100784" w:rsidRDefault="002F39F3" w:rsidP="0008214B">
            <w:pPr>
              <w:spacing w:before="100" w:beforeAutospacing="1" w:after="100" w:afterAutospacing="1"/>
              <w:rPr>
                <w:rFonts w:cs="Arial"/>
                <w:i/>
              </w:rPr>
            </w:pPr>
            <w:r>
              <w:rPr>
                <w:rFonts w:cs="Arial"/>
                <w:i/>
                <w:lang w:val="et-EE"/>
              </w:rPr>
              <w:t>N</w:t>
            </w:r>
            <w:r w:rsidR="00DB1513" w:rsidRPr="00100784">
              <w:rPr>
                <w:rFonts w:cs="Arial"/>
                <w:i/>
              </w:rPr>
              <w:t>.</w:t>
            </w:r>
          </w:p>
        </w:tc>
        <w:tc>
          <w:tcPr>
            <w:tcW w:w="1955" w:type="dxa"/>
          </w:tcPr>
          <w:p w:rsidR="00DB1513" w:rsidRPr="00100784" w:rsidRDefault="00DB1513" w:rsidP="0008214B">
            <w:pPr>
              <w:spacing w:before="100" w:beforeAutospacing="1" w:after="100" w:afterAutospacing="1"/>
              <w:jc w:val="center"/>
              <w:rPr>
                <w:rFonts w:cs="Arial"/>
              </w:rPr>
            </w:pPr>
            <w:r w:rsidRPr="00100784">
              <w:rPr>
                <w:rFonts w:cs="Arial"/>
              </w:rPr>
              <w:t>13</w:t>
            </w:r>
          </w:p>
        </w:tc>
        <w:tc>
          <w:tcPr>
            <w:tcW w:w="1955" w:type="dxa"/>
          </w:tcPr>
          <w:p w:rsidR="00DB1513" w:rsidRPr="00100784" w:rsidRDefault="00DB1513" w:rsidP="0008214B">
            <w:pPr>
              <w:spacing w:before="100" w:beforeAutospacing="1" w:after="100" w:afterAutospacing="1"/>
              <w:jc w:val="center"/>
              <w:rPr>
                <w:rFonts w:cs="Arial"/>
              </w:rPr>
            </w:pPr>
            <w:r w:rsidRPr="00100784">
              <w:rPr>
                <w:rFonts w:cs="Arial"/>
              </w:rPr>
              <w:t>1</w:t>
            </w:r>
          </w:p>
        </w:tc>
        <w:tc>
          <w:tcPr>
            <w:tcW w:w="1956" w:type="dxa"/>
          </w:tcPr>
          <w:p w:rsidR="00DB1513" w:rsidRPr="00100784" w:rsidRDefault="00DB1513" w:rsidP="0008214B">
            <w:pPr>
              <w:spacing w:before="100" w:beforeAutospacing="1" w:after="100" w:afterAutospacing="1"/>
              <w:jc w:val="center"/>
              <w:rPr>
                <w:rFonts w:cs="Arial"/>
                <w:b/>
                <w:color w:val="000000"/>
              </w:rPr>
            </w:pPr>
            <w:r w:rsidRPr="00100784">
              <w:rPr>
                <w:rFonts w:cs="Arial"/>
                <w:b/>
                <w:color w:val="000000"/>
              </w:rPr>
              <w:t>7.69 %</w:t>
            </w:r>
          </w:p>
        </w:tc>
      </w:tr>
      <w:tr w:rsidR="00DB1513" w:rsidRPr="00100784" w:rsidTr="0008214B">
        <w:trPr>
          <w:trHeight w:val="270"/>
        </w:trPr>
        <w:tc>
          <w:tcPr>
            <w:tcW w:w="1955" w:type="dxa"/>
            <w:vMerge w:val="restart"/>
          </w:tcPr>
          <w:p w:rsidR="00DB1513" w:rsidRPr="002F39F3" w:rsidRDefault="00DB1513" w:rsidP="0008214B">
            <w:pPr>
              <w:spacing w:before="100" w:beforeAutospacing="1" w:after="100" w:afterAutospacing="1"/>
              <w:rPr>
                <w:rFonts w:cs="Arial"/>
                <w:b/>
                <w:lang w:val="et-EE"/>
              </w:rPr>
            </w:pPr>
            <w:r w:rsidRPr="00100784">
              <w:rPr>
                <w:rFonts w:cs="Arial"/>
                <w:b/>
              </w:rPr>
              <w:t xml:space="preserve">5 </w:t>
            </w:r>
            <w:r w:rsidR="002F39F3">
              <w:rPr>
                <w:rFonts w:cs="Arial"/>
                <w:b/>
                <w:lang w:val="et-EE"/>
              </w:rPr>
              <w:t>klass</w:t>
            </w:r>
          </w:p>
        </w:tc>
        <w:tc>
          <w:tcPr>
            <w:tcW w:w="1955" w:type="dxa"/>
          </w:tcPr>
          <w:p w:rsidR="00DB1513" w:rsidRPr="00100784" w:rsidRDefault="00DB1513" w:rsidP="0008214B">
            <w:pPr>
              <w:spacing w:before="100" w:beforeAutospacing="1" w:after="100" w:afterAutospacing="1"/>
              <w:rPr>
                <w:rFonts w:cs="Arial"/>
                <w:i/>
              </w:rPr>
            </w:pPr>
            <w:r w:rsidRPr="00100784">
              <w:rPr>
                <w:rFonts w:cs="Arial"/>
                <w:i/>
              </w:rPr>
              <w:t>М.</w:t>
            </w:r>
          </w:p>
        </w:tc>
        <w:tc>
          <w:tcPr>
            <w:tcW w:w="1955" w:type="dxa"/>
          </w:tcPr>
          <w:p w:rsidR="00DB1513" w:rsidRPr="00100784" w:rsidRDefault="00DB1513" w:rsidP="0008214B">
            <w:pPr>
              <w:spacing w:before="100" w:beforeAutospacing="1" w:after="100" w:afterAutospacing="1"/>
              <w:jc w:val="center"/>
              <w:rPr>
                <w:rFonts w:cs="Arial"/>
              </w:rPr>
            </w:pPr>
            <w:r w:rsidRPr="00100784">
              <w:rPr>
                <w:rFonts w:cs="Arial"/>
              </w:rPr>
              <w:t>7</w:t>
            </w:r>
          </w:p>
        </w:tc>
        <w:tc>
          <w:tcPr>
            <w:tcW w:w="1955" w:type="dxa"/>
          </w:tcPr>
          <w:p w:rsidR="00DB1513" w:rsidRPr="00100784" w:rsidRDefault="00DB1513" w:rsidP="0008214B">
            <w:pPr>
              <w:spacing w:before="100" w:beforeAutospacing="1" w:after="100" w:afterAutospacing="1"/>
              <w:jc w:val="center"/>
              <w:rPr>
                <w:rFonts w:cs="Arial"/>
              </w:rPr>
            </w:pPr>
            <w:r w:rsidRPr="00100784">
              <w:rPr>
                <w:rFonts w:cs="Arial"/>
              </w:rPr>
              <w:t>1</w:t>
            </w:r>
          </w:p>
        </w:tc>
        <w:tc>
          <w:tcPr>
            <w:tcW w:w="1956" w:type="dxa"/>
          </w:tcPr>
          <w:p w:rsidR="00DB1513" w:rsidRPr="00100784" w:rsidRDefault="00DB1513" w:rsidP="0008214B">
            <w:pPr>
              <w:spacing w:before="100" w:beforeAutospacing="1" w:after="100" w:afterAutospacing="1"/>
              <w:jc w:val="center"/>
              <w:rPr>
                <w:rFonts w:cs="Arial"/>
                <w:b/>
                <w:color w:val="000000"/>
              </w:rPr>
            </w:pPr>
            <w:r w:rsidRPr="00100784">
              <w:rPr>
                <w:rFonts w:cs="Arial"/>
                <w:b/>
                <w:color w:val="000000"/>
              </w:rPr>
              <w:t>14.28 %</w:t>
            </w:r>
          </w:p>
        </w:tc>
      </w:tr>
      <w:tr w:rsidR="00DB1513" w:rsidRPr="00100784" w:rsidTr="0008214B">
        <w:trPr>
          <w:trHeight w:val="270"/>
        </w:trPr>
        <w:tc>
          <w:tcPr>
            <w:tcW w:w="1955" w:type="dxa"/>
            <w:vMerge/>
          </w:tcPr>
          <w:p w:rsidR="00DB1513" w:rsidRPr="00100784" w:rsidRDefault="00DB1513" w:rsidP="0008214B">
            <w:pPr>
              <w:spacing w:before="100" w:beforeAutospacing="1" w:after="100" w:afterAutospacing="1"/>
              <w:rPr>
                <w:rFonts w:cs="Arial"/>
                <w:b/>
                <w:lang w:val="en-US"/>
              </w:rPr>
            </w:pPr>
          </w:p>
        </w:tc>
        <w:tc>
          <w:tcPr>
            <w:tcW w:w="1955" w:type="dxa"/>
          </w:tcPr>
          <w:p w:rsidR="00DB1513" w:rsidRPr="00100784" w:rsidRDefault="002F39F3" w:rsidP="0008214B">
            <w:pPr>
              <w:spacing w:before="100" w:beforeAutospacing="1" w:after="100" w:afterAutospacing="1"/>
              <w:rPr>
                <w:rFonts w:cs="Arial"/>
                <w:i/>
              </w:rPr>
            </w:pPr>
            <w:r>
              <w:rPr>
                <w:rFonts w:cs="Arial"/>
                <w:i/>
                <w:lang w:val="et-EE"/>
              </w:rPr>
              <w:t>N</w:t>
            </w:r>
            <w:r w:rsidR="00DB1513" w:rsidRPr="00100784">
              <w:rPr>
                <w:rFonts w:cs="Arial"/>
                <w:i/>
              </w:rPr>
              <w:t>.</w:t>
            </w:r>
          </w:p>
        </w:tc>
        <w:tc>
          <w:tcPr>
            <w:tcW w:w="1955" w:type="dxa"/>
          </w:tcPr>
          <w:p w:rsidR="00DB1513" w:rsidRPr="00100784" w:rsidRDefault="00DB1513" w:rsidP="0008214B">
            <w:pPr>
              <w:spacing w:before="100" w:beforeAutospacing="1" w:after="100" w:afterAutospacing="1"/>
              <w:jc w:val="center"/>
              <w:rPr>
                <w:rFonts w:cs="Arial"/>
              </w:rPr>
            </w:pPr>
            <w:r w:rsidRPr="00100784">
              <w:rPr>
                <w:rFonts w:cs="Arial"/>
              </w:rPr>
              <w:t>9</w:t>
            </w:r>
          </w:p>
        </w:tc>
        <w:tc>
          <w:tcPr>
            <w:tcW w:w="1955" w:type="dxa"/>
          </w:tcPr>
          <w:p w:rsidR="00DB1513" w:rsidRPr="00100784" w:rsidRDefault="00DB1513" w:rsidP="0008214B">
            <w:pPr>
              <w:spacing w:before="100" w:beforeAutospacing="1" w:after="100" w:afterAutospacing="1"/>
              <w:jc w:val="center"/>
              <w:rPr>
                <w:rFonts w:cs="Arial"/>
              </w:rPr>
            </w:pPr>
            <w:r w:rsidRPr="00100784">
              <w:rPr>
                <w:rFonts w:cs="Arial"/>
              </w:rPr>
              <w:t>0</w:t>
            </w:r>
          </w:p>
        </w:tc>
        <w:tc>
          <w:tcPr>
            <w:tcW w:w="1956" w:type="dxa"/>
          </w:tcPr>
          <w:p w:rsidR="00DB1513" w:rsidRPr="00100784" w:rsidRDefault="00DB1513" w:rsidP="0008214B">
            <w:pPr>
              <w:spacing w:before="100" w:beforeAutospacing="1" w:after="100" w:afterAutospacing="1"/>
              <w:jc w:val="center"/>
              <w:rPr>
                <w:rFonts w:cs="Arial"/>
                <w:b/>
                <w:color w:val="000000"/>
              </w:rPr>
            </w:pPr>
            <w:r w:rsidRPr="00100784">
              <w:rPr>
                <w:rFonts w:cs="Arial"/>
                <w:b/>
                <w:color w:val="000000"/>
              </w:rPr>
              <w:t>0 %</w:t>
            </w:r>
          </w:p>
        </w:tc>
      </w:tr>
      <w:tr w:rsidR="00DB1513" w:rsidRPr="00100784" w:rsidTr="0008214B">
        <w:trPr>
          <w:trHeight w:val="270"/>
        </w:trPr>
        <w:tc>
          <w:tcPr>
            <w:tcW w:w="1955" w:type="dxa"/>
            <w:vMerge w:val="restart"/>
          </w:tcPr>
          <w:p w:rsidR="00DB1513" w:rsidRPr="002F39F3" w:rsidRDefault="00DB1513" w:rsidP="0008214B">
            <w:pPr>
              <w:spacing w:before="100" w:beforeAutospacing="1" w:after="100" w:afterAutospacing="1"/>
              <w:rPr>
                <w:rFonts w:cs="Arial"/>
                <w:b/>
                <w:lang w:val="et-EE"/>
              </w:rPr>
            </w:pPr>
            <w:r w:rsidRPr="00100784">
              <w:rPr>
                <w:rFonts w:cs="Arial"/>
                <w:b/>
              </w:rPr>
              <w:t xml:space="preserve">7 </w:t>
            </w:r>
            <w:r w:rsidR="002F39F3">
              <w:rPr>
                <w:rFonts w:cs="Arial"/>
                <w:b/>
                <w:lang w:val="et-EE"/>
              </w:rPr>
              <w:t>klass</w:t>
            </w:r>
          </w:p>
        </w:tc>
        <w:tc>
          <w:tcPr>
            <w:tcW w:w="1955" w:type="dxa"/>
          </w:tcPr>
          <w:p w:rsidR="00DB1513" w:rsidRPr="00100784" w:rsidRDefault="00DB1513" w:rsidP="0008214B">
            <w:pPr>
              <w:spacing w:before="100" w:beforeAutospacing="1" w:after="100" w:afterAutospacing="1"/>
              <w:rPr>
                <w:rFonts w:cs="Arial"/>
                <w:i/>
              </w:rPr>
            </w:pPr>
            <w:r w:rsidRPr="00100784">
              <w:rPr>
                <w:rFonts w:cs="Arial"/>
                <w:i/>
              </w:rPr>
              <w:t>М.</w:t>
            </w:r>
          </w:p>
        </w:tc>
        <w:tc>
          <w:tcPr>
            <w:tcW w:w="1955" w:type="dxa"/>
          </w:tcPr>
          <w:p w:rsidR="00DB1513" w:rsidRPr="00100784" w:rsidRDefault="00DB1513" w:rsidP="0008214B">
            <w:pPr>
              <w:spacing w:before="100" w:beforeAutospacing="1" w:after="100" w:afterAutospacing="1"/>
              <w:jc w:val="center"/>
              <w:rPr>
                <w:rFonts w:cs="Arial"/>
              </w:rPr>
            </w:pPr>
            <w:r w:rsidRPr="00100784">
              <w:rPr>
                <w:rFonts w:cs="Arial"/>
              </w:rPr>
              <w:t>16</w:t>
            </w:r>
          </w:p>
        </w:tc>
        <w:tc>
          <w:tcPr>
            <w:tcW w:w="1955" w:type="dxa"/>
          </w:tcPr>
          <w:p w:rsidR="00DB1513" w:rsidRPr="00100784" w:rsidRDefault="00DB1513" w:rsidP="0008214B">
            <w:pPr>
              <w:spacing w:before="100" w:beforeAutospacing="1" w:after="100" w:afterAutospacing="1"/>
              <w:jc w:val="center"/>
              <w:rPr>
                <w:rFonts w:cs="Arial"/>
              </w:rPr>
            </w:pPr>
            <w:r w:rsidRPr="00100784">
              <w:rPr>
                <w:rFonts w:cs="Arial"/>
              </w:rPr>
              <w:t>4</w:t>
            </w:r>
          </w:p>
        </w:tc>
        <w:tc>
          <w:tcPr>
            <w:tcW w:w="1956" w:type="dxa"/>
          </w:tcPr>
          <w:p w:rsidR="00DB1513" w:rsidRPr="00100784" w:rsidRDefault="00DB1513" w:rsidP="0008214B">
            <w:pPr>
              <w:spacing w:before="100" w:beforeAutospacing="1" w:after="100" w:afterAutospacing="1"/>
              <w:jc w:val="center"/>
              <w:rPr>
                <w:rFonts w:cs="Arial"/>
                <w:b/>
                <w:color w:val="000000"/>
              </w:rPr>
            </w:pPr>
            <w:r w:rsidRPr="00100784">
              <w:rPr>
                <w:rFonts w:cs="Arial"/>
                <w:b/>
                <w:color w:val="000000"/>
              </w:rPr>
              <w:t>25 %</w:t>
            </w:r>
          </w:p>
        </w:tc>
      </w:tr>
      <w:tr w:rsidR="00DB1513" w:rsidRPr="00100784" w:rsidTr="0008214B">
        <w:trPr>
          <w:trHeight w:val="270"/>
        </w:trPr>
        <w:tc>
          <w:tcPr>
            <w:tcW w:w="1955" w:type="dxa"/>
            <w:vMerge/>
          </w:tcPr>
          <w:p w:rsidR="00DB1513" w:rsidRPr="00100784" w:rsidRDefault="00DB1513" w:rsidP="0008214B">
            <w:pPr>
              <w:spacing w:before="100" w:beforeAutospacing="1" w:after="100" w:afterAutospacing="1"/>
              <w:rPr>
                <w:rFonts w:cs="Arial"/>
                <w:lang w:val="en-US"/>
              </w:rPr>
            </w:pPr>
          </w:p>
        </w:tc>
        <w:tc>
          <w:tcPr>
            <w:tcW w:w="1955" w:type="dxa"/>
          </w:tcPr>
          <w:p w:rsidR="00DB1513" w:rsidRPr="00100784" w:rsidRDefault="002F39F3" w:rsidP="0008214B">
            <w:pPr>
              <w:spacing w:before="100" w:beforeAutospacing="1" w:after="100" w:afterAutospacing="1"/>
              <w:rPr>
                <w:rFonts w:cs="Arial"/>
                <w:i/>
              </w:rPr>
            </w:pPr>
            <w:r>
              <w:rPr>
                <w:rFonts w:cs="Arial"/>
                <w:i/>
                <w:lang w:val="et-EE"/>
              </w:rPr>
              <w:t>N</w:t>
            </w:r>
            <w:r w:rsidR="00DB1513" w:rsidRPr="00100784">
              <w:rPr>
                <w:rFonts w:cs="Arial"/>
                <w:i/>
              </w:rPr>
              <w:t>.</w:t>
            </w:r>
          </w:p>
        </w:tc>
        <w:tc>
          <w:tcPr>
            <w:tcW w:w="1955" w:type="dxa"/>
          </w:tcPr>
          <w:p w:rsidR="00DB1513" w:rsidRPr="00100784" w:rsidRDefault="00DB1513" w:rsidP="0008214B">
            <w:pPr>
              <w:spacing w:before="100" w:beforeAutospacing="1" w:after="100" w:afterAutospacing="1"/>
              <w:jc w:val="center"/>
              <w:rPr>
                <w:rFonts w:cs="Arial"/>
              </w:rPr>
            </w:pPr>
            <w:r w:rsidRPr="00100784">
              <w:rPr>
                <w:rFonts w:cs="Arial"/>
              </w:rPr>
              <w:t>9</w:t>
            </w:r>
          </w:p>
        </w:tc>
        <w:tc>
          <w:tcPr>
            <w:tcW w:w="1955" w:type="dxa"/>
          </w:tcPr>
          <w:p w:rsidR="00DB1513" w:rsidRPr="00100784" w:rsidRDefault="00DB1513" w:rsidP="0008214B">
            <w:pPr>
              <w:spacing w:before="100" w:beforeAutospacing="1" w:after="100" w:afterAutospacing="1"/>
              <w:jc w:val="center"/>
              <w:rPr>
                <w:rFonts w:cs="Arial"/>
              </w:rPr>
            </w:pPr>
            <w:r w:rsidRPr="00100784">
              <w:rPr>
                <w:rFonts w:cs="Arial"/>
              </w:rPr>
              <w:t>3</w:t>
            </w:r>
          </w:p>
        </w:tc>
        <w:tc>
          <w:tcPr>
            <w:tcW w:w="1956" w:type="dxa"/>
          </w:tcPr>
          <w:p w:rsidR="00DB1513" w:rsidRPr="00100784" w:rsidRDefault="00DB1513" w:rsidP="0008214B">
            <w:pPr>
              <w:spacing w:before="100" w:beforeAutospacing="1" w:after="100" w:afterAutospacing="1"/>
              <w:jc w:val="center"/>
              <w:rPr>
                <w:rFonts w:cs="Arial"/>
                <w:b/>
                <w:color w:val="000000"/>
              </w:rPr>
            </w:pPr>
            <w:r w:rsidRPr="00100784">
              <w:rPr>
                <w:rFonts w:cs="Arial"/>
                <w:b/>
                <w:color w:val="000000"/>
              </w:rPr>
              <w:t>33.3 %</w:t>
            </w:r>
          </w:p>
        </w:tc>
      </w:tr>
      <w:tr w:rsidR="00DB1513" w:rsidRPr="00100784" w:rsidTr="0008214B">
        <w:trPr>
          <w:trHeight w:val="270"/>
        </w:trPr>
        <w:tc>
          <w:tcPr>
            <w:tcW w:w="1955" w:type="dxa"/>
            <w:vMerge w:val="restart"/>
          </w:tcPr>
          <w:p w:rsidR="00DB1513" w:rsidRPr="00100784" w:rsidRDefault="002F39F3" w:rsidP="0008214B">
            <w:pPr>
              <w:spacing w:before="100" w:beforeAutospacing="1" w:after="100" w:afterAutospacing="1"/>
              <w:rPr>
                <w:rFonts w:cs="Arial"/>
                <w:b/>
              </w:rPr>
            </w:pPr>
            <w:r>
              <w:rPr>
                <w:rFonts w:cs="Arial"/>
                <w:b/>
              </w:rPr>
              <w:t xml:space="preserve">8 </w:t>
            </w:r>
            <w:r>
              <w:rPr>
                <w:rFonts w:cs="Arial"/>
                <w:b/>
                <w:lang w:val="et-EE"/>
              </w:rPr>
              <w:t>klass</w:t>
            </w:r>
            <w:r w:rsidR="00DB1513" w:rsidRPr="00100784">
              <w:rPr>
                <w:rFonts w:cs="Arial"/>
                <w:b/>
              </w:rPr>
              <w:t xml:space="preserve"> </w:t>
            </w:r>
          </w:p>
        </w:tc>
        <w:tc>
          <w:tcPr>
            <w:tcW w:w="1955" w:type="dxa"/>
          </w:tcPr>
          <w:p w:rsidR="00DB1513" w:rsidRPr="00100784" w:rsidRDefault="00DB1513" w:rsidP="0008214B">
            <w:pPr>
              <w:spacing w:before="100" w:beforeAutospacing="1" w:after="100" w:afterAutospacing="1"/>
              <w:rPr>
                <w:rFonts w:cs="Arial"/>
                <w:i/>
              </w:rPr>
            </w:pPr>
            <w:r w:rsidRPr="00100784">
              <w:rPr>
                <w:rFonts w:cs="Arial"/>
                <w:i/>
              </w:rPr>
              <w:t>М.</w:t>
            </w:r>
          </w:p>
        </w:tc>
        <w:tc>
          <w:tcPr>
            <w:tcW w:w="1955" w:type="dxa"/>
          </w:tcPr>
          <w:p w:rsidR="00DB1513" w:rsidRPr="00100784" w:rsidRDefault="00DB1513" w:rsidP="0008214B">
            <w:pPr>
              <w:spacing w:before="100" w:beforeAutospacing="1" w:after="100" w:afterAutospacing="1"/>
              <w:jc w:val="center"/>
              <w:rPr>
                <w:rFonts w:cs="Arial"/>
              </w:rPr>
            </w:pPr>
            <w:r w:rsidRPr="00100784">
              <w:rPr>
                <w:rFonts w:cs="Arial"/>
              </w:rPr>
              <w:t>9</w:t>
            </w:r>
          </w:p>
        </w:tc>
        <w:tc>
          <w:tcPr>
            <w:tcW w:w="1955" w:type="dxa"/>
          </w:tcPr>
          <w:p w:rsidR="00DB1513" w:rsidRPr="00100784" w:rsidRDefault="00DB1513" w:rsidP="0008214B">
            <w:pPr>
              <w:spacing w:before="100" w:beforeAutospacing="1" w:after="100" w:afterAutospacing="1"/>
              <w:jc w:val="center"/>
              <w:rPr>
                <w:rFonts w:cs="Arial"/>
              </w:rPr>
            </w:pPr>
            <w:r w:rsidRPr="00100784">
              <w:rPr>
                <w:rFonts w:cs="Arial"/>
              </w:rPr>
              <w:t>3</w:t>
            </w:r>
          </w:p>
        </w:tc>
        <w:tc>
          <w:tcPr>
            <w:tcW w:w="1956" w:type="dxa"/>
          </w:tcPr>
          <w:p w:rsidR="00DB1513" w:rsidRPr="00100784" w:rsidRDefault="00DB1513" w:rsidP="0008214B">
            <w:pPr>
              <w:spacing w:before="100" w:beforeAutospacing="1" w:after="100" w:afterAutospacing="1"/>
              <w:jc w:val="center"/>
              <w:rPr>
                <w:rFonts w:cs="Arial"/>
                <w:b/>
              </w:rPr>
            </w:pPr>
            <w:r w:rsidRPr="00100784">
              <w:rPr>
                <w:rFonts w:cs="Arial"/>
                <w:b/>
              </w:rPr>
              <w:t>33.3%</w:t>
            </w:r>
          </w:p>
        </w:tc>
      </w:tr>
      <w:tr w:rsidR="00DB1513" w:rsidRPr="00100784" w:rsidTr="0008214B">
        <w:trPr>
          <w:trHeight w:val="270"/>
        </w:trPr>
        <w:tc>
          <w:tcPr>
            <w:tcW w:w="1955" w:type="dxa"/>
            <w:vMerge/>
          </w:tcPr>
          <w:p w:rsidR="00DB1513" w:rsidRPr="00100784" w:rsidRDefault="00DB1513" w:rsidP="0008214B">
            <w:pPr>
              <w:spacing w:before="100" w:beforeAutospacing="1" w:after="100" w:afterAutospacing="1"/>
              <w:rPr>
                <w:rFonts w:cs="Arial"/>
                <w:lang w:val="en-US"/>
              </w:rPr>
            </w:pPr>
          </w:p>
        </w:tc>
        <w:tc>
          <w:tcPr>
            <w:tcW w:w="1955" w:type="dxa"/>
          </w:tcPr>
          <w:p w:rsidR="00DB1513" w:rsidRPr="00100784" w:rsidRDefault="002F39F3" w:rsidP="0008214B">
            <w:pPr>
              <w:spacing w:before="100" w:beforeAutospacing="1" w:after="100" w:afterAutospacing="1"/>
              <w:rPr>
                <w:rFonts w:cs="Arial"/>
                <w:i/>
              </w:rPr>
            </w:pPr>
            <w:r>
              <w:rPr>
                <w:rFonts w:cs="Arial"/>
                <w:i/>
                <w:lang w:val="et-EE"/>
              </w:rPr>
              <w:t>N</w:t>
            </w:r>
            <w:r w:rsidR="00DB1513" w:rsidRPr="00100784">
              <w:rPr>
                <w:rFonts w:cs="Arial"/>
                <w:i/>
              </w:rPr>
              <w:t>.</w:t>
            </w:r>
          </w:p>
        </w:tc>
        <w:tc>
          <w:tcPr>
            <w:tcW w:w="1955" w:type="dxa"/>
          </w:tcPr>
          <w:p w:rsidR="00DB1513" w:rsidRPr="00100784" w:rsidRDefault="00DB1513" w:rsidP="0008214B">
            <w:pPr>
              <w:spacing w:before="100" w:beforeAutospacing="1" w:after="100" w:afterAutospacing="1"/>
              <w:jc w:val="center"/>
              <w:rPr>
                <w:rFonts w:cs="Arial"/>
              </w:rPr>
            </w:pPr>
            <w:r w:rsidRPr="00100784">
              <w:rPr>
                <w:rFonts w:cs="Arial"/>
              </w:rPr>
              <w:t>7</w:t>
            </w:r>
          </w:p>
        </w:tc>
        <w:tc>
          <w:tcPr>
            <w:tcW w:w="1955" w:type="dxa"/>
          </w:tcPr>
          <w:p w:rsidR="00DB1513" w:rsidRPr="00100784" w:rsidRDefault="00DB1513" w:rsidP="0008214B">
            <w:pPr>
              <w:spacing w:before="100" w:beforeAutospacing="1" w:after="100" w:afterAutospacing="1"/>
              <w:jc w:val="center"/>
              <w:rPr>
                <w:rFonts w:cs="Arial"/>
              </w:rPr>
            </w:pPr>
            <w:r w:rsidRPr="00100784">
              <w:rPr>
                <w:rFonts w:cs="Arial"/>
              </w:rPr>
              <w:t>2</w:t>
            </w:r>
          </w:p>
        </w:tc>
        <w:tc>
          <w:tcPr>
            <w:tcW w:w="1956" w:type="dxa"/>
          </w:tcPr>
          <w:p w:rsidR="00DB1513" w:rsidRPr="00100784" w:rsidRDefault="00DB1513" w:rsidP="0008214B">
            <w:pPr>
              <w:spacing w:before="100" w:beforeAutospacing="1" w:after="100" w:afterAutospacing="1"/>
              <w:jc w:val="center"/>
              <w:rPr>
                <w:rFonts w:cs="Arial"/>
                <w:b/>
              </w:rPr>
            </w:pPr>
            <w:r w:rsidRPr="00100784">
              <w:rPr>
                <w:rFonts w:cs="Arial"/>
                <w:b/>
              </w:rPr>
              <w:t>28.5%</w:t>
            </w:r>
          </w:p>
        </w:tc>
      </w:tr>
      <w:tr w:rsidR="00DB1513" w:rsidRPr="00100784" w:rsidTr="0008214B">
        <w:trPr>
          <w:trHeight w:val="127"/>
        </w:trPr>
        <w:tc>
          <w:tcPr>
            <w:tcW w:w="1955" w:type="dxa"/>
            <w:vMerge w:val="restart"/>
          </w:tcPr>
          <w:p w:rsidR="00DB1513" w:rsidRPr="002F39F3" w:rsidRDefault="00DB1513" w:rsidP="0008214B">
            <w:pPr>
              <w:spacing w:before="100" w:beforeAutospacing="1" w:after="100" w:afterAutospacing="1"/>
              <w:rPr>
                <w:rFonts w:cs="Arial"/>
                <w:b/>
                <w:lang w:val="et-EE"/>
              </w:rPr>
            </w:pPr>
            <w:r w:rsidRPr="00100784">
              <w:rPr>
                <w:rFonts w:cs="Arial"/>
                <w:b/>
              </w:rPr>
              <w:t xml:space="preserve"> 8</w:t>
            </w:r>
            <w:r w:rsidR="002F39F3">
              <w:rPr>
                <w:rFonts w:cs="Arial"/>
                <w:b/>
                <w:lang w:val="et-EE"/>
              </w:rPr>
              <w:t xml:space="preserve"> klass</w:t>
            </w:r>
          </w:p>
        </w:tc>
        <w:tc>
          <w:tcPr>
            <w:tcW w:w="1955" w:type="dxa"/>
          </w:tcPr>
          <w:p w:rsidR="00DB1513" w:rsidRPr="00100784" w:rsidRDefault="00DB1513" w:rsidP="0008214B">
            <w:pPr>
              <w:spacing w:before="100" w:beforeAutospacing="1" w:after="100" w:afterAutospacing="1"/>
              <w:rPr>
                <w:rFonts w:cs="Arial"/>
                <w:i/>
              </w:rPr>
            </w:pPr>
            <w:r w:rsidRPr="00100784">
              <w:rPr>
                <w:rFonts w:cs="Arial"/>
                <w:i/>
              </w:rPr>
              <w:t>М.</w:t>
            </w:r>
          </w:p>
        </w:tc>
        <w:tc>
          <w:tcPr>
            <w:tcW w:w="1955" w:type="dxa"/>
          </w:tcPr>
          <w:p w:rsidR="00DB1513" w:rsidRPr="00100784" w:rsidRDefault="00DB1513" w:rsidP="0008214B">
            <w:pPr>
              <w:spacing w:before="100" w:beforeAutospacing="1" w:after="100" w:afterAutospacing="1"/>
              <w:jc w:val="center"/>
              <w:rPr>
                <w:rFonts w:cs="Arial"/>
              </w:rPr>
            </w:pPr>
            <w:r w:rsidRPr="00100784">
              <w:rPr>
                <w:rFonts w:cs="Arial"/>
              </w:rPr>
              <w:t>14</w:t>
            </w:r>
          </w:p>
        </w:tc>
        <w:tc>
          <w:tcPr>
            <w:tcW w:w="1955" w:type="dxa"/>
          </w:tcPr>
          <w:p w:rsidR="00DB1513" w:rsidRPr="00100784" w:rsidRDefault="00DB1513" w:rsidP="0008214B">
            <w:pPr>
              <w:spacing w:before="100" w:beforeAutospacing="1" w:after="100" w:afterAutospacing="1"/>
              <w:jc w:val="center"/>
              <w:rPr>
                <w:rFonts w:cs="Arial"/>
              </w:rPr>
            </w:pPr>
            <w:r w:rsidRPr="00100784">
              <w:rPr>
                <w:rFonts w:cs="Arial"/>
              </w:rPr>
              <w:t>6</w:t>
            </w:r>
          </w:p>
        </w:tc>
        <w:tc>
          <w:tcPr>
            <w:tcW w:w="1956" w:type="dxa"/>
          </w:tcPr>
          <w:p w:rsidR="00DB1513" w:rsidRPr="00100784" w:rsidRDefault="00DB1513" w:rsidP="0008214B">
            <w:pPr>
              <w:spacing w:before="100" w:beforeAutospacing="1" w:after="100" w:afterAutospacing="1"/>
              <w:jc w:val="center"/>
              <w:rPr>
                <w:rFonts w:cs="Arial"/>
                <w:b/>
                <w:i/>
                <w:color w:val="FF6600"/>
              </w:rPr>
            </w:pPr>
            <w:r w:rsidRPr="00100784">
              <w:rPr>
                <w:rFonts w:cs="Arial"/>
                <w:b/>
                <w:i/>
                <w:color w:val="FF6600"/>
              </w:rPr>
              <w:t>42.8%</w:t>
            </w:r>
          </w:p>
        </w:tc>
      </w:tr>
      <w:tr w:rsidR="00DB1513" w:rsidRPr="00100784" w:rsidTr="0008214B">
        <w:trPr>
          <w:trHeight w:val="270"/>
        </w:trPr>
        <w:tc>
          <w:tcPr>
            <w:tcW w:w="1955" w:type="dxa"/>
            <w:vMerge/>
          </w:tcPr>
          <w:p w:rsidR="00DB1513" w:rsidRPr="00100784" w:rsidRDefault="00DB1513" w:rsidP="0008214B">
            <w:pPr>
              <w:spacing w:before="100" w:beforeAutospacing="1" w:after="100" w:afterAutospacing="1"/>
              <w:rPr>
                <w:rFonts w:cs="Arial"/>
              </w:rPr>
            </w:pPr>
          </w:p>
        </w:tc>
        <w:tc>
          <w:tcPr>
            <w:tcW w:w="1955" w:type="dxa"/>
          </w:tcPr>
          <w:p w:rsidR="00DB1513" w:rsidRPr="00100784" w:rsidRDefault="002F39F3" w:rsidP="0008214B">
            <w:pPr>
              <w:spacing w:before="100" w:beforeAutospacing="1" w:after="100" w:afterAutospacing="1"/>
              <w:rPr>
                <w:rFonts w:cs="Arial"/>
                <w:i/>
              </w:rPr>
            </w:pPr>
            <w:r>
              <w:rPr>
                <w:rFonts w:cs="Arial"/>
                <w:i/>
                <w:lang w:val="et-EE"/>
              </w:rPr>
              <w:t>N</w:t>
            </w:r>
            <w:r w:rsidR="00DB1513" w:rsidRPr="00100784">
              <w:rPr>
                <w:rFonts w:cs="Arial"/>
                <w:i/>
              </w:rPr>
              <w:t>.</w:t>
            </w:r>
          </w:p>
        </w:tc>
        <w:tc>
          <w:tcPr>
            <w:tcW w:w="1955" w:type="dxa"/>
          </w:tcPr>
          <w:p w:rsidR="00DB1513" w:rsidRPr="00100784" w:rsidRDefault="00DB1513" w:rsidP="0008214B">
            <w:pPr>
              <w:spacing w:before="100" w:beforeAutospacing="1" w:after="100" w:afterAutospacing="1"/>
              <w:jc w:val="center"/>
              <w:rPr>
                <w:rFonts w:cs="Arial"/>
              </w:rPr>
            </w:pPr>
            <w:r w:rsidRPr="00100784">
              <w:rPr>
                <w:rFonts w:cs="Arial"/>
              </w:rPr>
              <w:t>7</w:t>
            </w:r>
          </w:p>
        </w:tc>
        <w:tc>
          <w:tcPr>
            <w:tcW w:w="1955" w:type="dxa"/>
          </w:tcPr>
          <w:p w:rsidR="00DB1513" w:rsidRPr="00100784" w:rsidRDefault="00DB1513" w:rsidP="0008214B">
            <w:pPr>
              <w:spacing w:before="100" w:beforeAutospacing="1" w:after="100" w:afterAutospacing="1"/>
              <w:jc w:val="center"/>
              <w:rPr>
                <w:rFonts w:cs="Arial"/>
              </w:rPr>
            </w:pPr>
            <w:r w:rsidRPr="00100784">
              <w:rPr>
                <w:rFonts w:cs="Arial"/>
              </w:rPr>
              <w:t>4</w:t>
            </w:r>
          </w:p>
        </w:tc>
        <w:tc>
          <w:tcPr>
            <w:tcW w:w="1956" w:type="dxa"/>
          </w:tcPr>
          <w:p w:rsidR="00DB1513" w:rsidRPr="00100784" w:rsidRDefault="00DB1513" w:rsidP="0008214B">
            <w:pPr>
              <w:spacing w:before="100" w:beforeAutospacing="1" w:after="100" w:afterAutospacing="1"/>
              <w:jc w:val="center"/>
              <w:rPr>
                <w:rFonts w:cs="Arial"/>
                <w:b/>
                <w:i/>
                <w:color w:val="FF6600"/>
              </w:rPr>
            </w:pPr>
            <w:r w:rsidRPr="00100784">
              <w:rPr>
                <w:rFonts w:cs="Arial"/>
                <w:b/>
                <w:i/>
                <w:color w:val="FF6600"/>
              </w:rPr>
              <w:t>57.1%</w:t>
            </w:r>
          </w:p>
        </w:tc>
      </w:tr>
      <w:tr w:rsidR="00DB1513" w:rsidRPr="00100784" w:rsidTr="0008214B">
        <w:trPr>
          <w:trHeight w:val="270"/>
        </w:trPr>
        <w:tc>
          <w:tcPr>
            <w:tcW w:w="1955" w:type="dxa"/>
            <w:vMerge w:val="restart"/>
          </w:tcPr>
          <w:p w:rsidR="00DB1513" w:rsidRPr="002F39F3" w:rsidRDefault="00DB1513" w:rsidP="0008214B">
            <w:pPr>
              <w:spacing w:before="100" w:beforeAutospacing="1" w:after="100" w:afterAutospacing="1"/>
              <w:rPr>
                <w:rFonts w:cs="Arial"/>
                <w:b/>
                <w:lang w:val="et-EE"/>
              </w:rPr>
            </w:pPr>
            <w:r w:rsidRPr="00100784">
              <w:rPr>
                <w:rFonts w:cs="Arial"/>
                <w:b/>
              </w:rPr>
              <w:t xml:space="preserve">9 </w:t>
            </w:r>
            <w:r w:rsidR="002F39F3">
              <w:rPr>
                <w:rFonts w:cs="Arial"/>
                <w:b/>
                <w:lang w:val="et-EE"/>
              </w:rPr>
              <w:t>klass</w:t>
            </w:r>
          </w:p>
        </w:tc>
        <w:tc>
          <w:tcPr>
            <w:tcW w:w="1955" w:type="dxa"/>
          </w:tcPr>
          <w:p w:rsidR="00DB1513" w:rsidRPr="00100784" w:rsidRDefault="00DB1513" w:rsidP="0008214B">
            <w:pPr>
              <w:spacing w:before="100" w:beforeAutospacing="1" w:after="100" w:afterAutospacing="1"/>
              <w:rPr>
                <w:rFonts w:cs="Arial"/>
                <w:i/>
              </w:rPr>
            </w:pPr>
            <w:r w:rsidRPr="00100784">
              <w:rPr>
                <w:rFonts w:cs="Arial"/>
                <w:i/>
              </w:rPr>
              <w:t>М.</w:t>
            </w:r>
          </w:p>
        </w:tc>
        <w:tc>
          <w:tcPr>
            <w:tcW w:w="1955" w:type="dxa"/>
          </w:tcPr>
          <w:p w:rsidR="00DB1513" w:rsidRPr="00100784" w:rsidRDefault="00DB1513" w:rsidP="0008214B">
            <w:pPr>
              <w:spacing w:before="100" w:beforeAutospacing="1" w:after="100" w:afterAutospacing="1"/>
              <w:jc w:val="center"/>
              <w:rPr>
                <w:rFonts w:cs="Arial"/>
              </w:rPr>
            </w:pPr>
            <w:r w:rsidRPr="00100784">
              <w:rPr>
                <w:rFonts w:cs="Arial"/>
              </w:rPr>
              <w:t>12</w:t>
            </w:r>
          </w:p>
        </w:tc>
        <w:tc>
          <w:tcPr>
            <w:tcW w:w="1955" w:type="dxa"/>
          </w:tcPr>
          <w:p w:rsidR="00DB1513" w:rsidRPr="00100784" w:rsidRDefault="00DB1513" w:rsidP="0008214B">
            <w:pPr>
              <w:spacing w:before="100" w:beforeAutospacing="1" w:after="100" w:afterAutospacing="1"/>
              <w:jc w:val="center"/>
              <w:rPr>
                <w:rFonts w:cs="Arial"/>
              </w:rPr>
            </w:pPr>
            <w:r w:rsidRPr="00100784">
              <w:rPr>
                <w:rFonts w:cs="Arial"/>
              </w:rPr>
              <w:t>5</w:t>
            </w:r>
          </w:p>
        </w:tc>
        <w:tc>
          <w:tcPr>
            <w:tcW w:w="1956" w:type="dxa"/>
          </w:tcPr>
          <w:p w:rsidR="00DB1513" w:rsidRPr="00100784" w:rsidRDefault="00DB1513" w:rsidP="0008214B">
            <w:pPr>
              <w:spacing w:before="100" w:beforeAutospacing="1" w:after="100" w:afterAutospacing="1"/>
              <w:jc w:val="center"/>
              <w:rPr>
                <w:rFonts w:cs="Arial"/>
                <w:b/>
              </w:rPr>
            </w:pPr>
            <w:r w:rsidRPr="00100784">
              <w:rPr>
                <w:rFonts w:cs="Arial"/>
                <w:b/>
              </w:rPr>
              <w:t>41.6 %</w:t>
            </w:r>
          </w:p>
        </w:tc>
      </w:tr>
      <w:tr w:rsidR="00DB1513" w:rsidRPr="00100784" w:rsidTr="0008214B">
        <w:trPr>
          <w:trHeight w:val="270"/>
        </w:trPr>
        <w:tc>
          <w:tcPr>
            <w:tcW w:w="1955" w:type="dxa"/>
            <w:vMerge/>
          </w:tcPr>
          <w:p w:rsidR="00DB1513" w:rsidRPr="00100784" w:rsidRDefault="00DB1513" w:rsidP="0008214B">
            <w:pPr>
              <w:spacing w:before="100" w:beforeAutospacing="1" w:after="100" w:afterAutospacing="1"/>
              <w:rPr>
                <w:rFonts w:cs="Arial"/>
              </w:rPr>
            </w:pPr>
          </w:p>
        </w:tc>
        <w:tc>
          <w:tcPr>
            <w:tcW w:w="1955" w:type="dxa"/>
          </w:tcPr>
          <w:p w:rsidR="00DB1513" w:rsidRPr="00100784" w:rsidRDefault="002F39F3" w:rsidP="0008214B">
            <w:pPr>
              <w:spacing w:before="100" w:beforeAutospacing="1" w:after="100" w:afterAutospacing="1"/>
              <w:rPr>
                <w:rFonts w:cs="Arial"/>
                <w:i/>
              </w:rPr>
            </w:pPr>
            <w:r>
              <w:rPr>
                <w:rFonts w:cs="Arial"/>
                <w:i/>
                <w:lang w:val="et-EE"/>
              </w:rPr>
              <w:t>N</w:t>
            </w:r>
            <w:r w:rsidR="00DB1513" w:rsidRPr="00100784">
              <w:rPr>
                <w:rFonts w:cs="Arial"/>
                <w:i/>
              </w:rPr>
              <w:t>.</w:t>
            </w:r>
          </w:p>
        </w:tc>
        <w:tc>
          <w:tcPr>
            <w:tcW w:w="1955" w:type="dxa"/>
          </w:tcPr>
          <w:p w:rsidR="00DB1513" w:rsidRPr="00100784" w:rsidRDefault="00DB1513" w:rsidP="0008214B">
            <w:pPr>
              <w:spacing w:before="100" w:beforeAutospacing="1" w:after="100" w:afterAutospacing="1"/>
              <w:jc w:val="center"/>
              <w:rPr>
                <w:rFonts w:cs="Arial"/>
              </w:rPr>
            </w:pPr>
            <w:r w:rsidRPr="00100784">
              <w:rPr>
                <w:rFonts w:cs="Arial"/>
              </w:rPr>
              <w:t>6</w:t>
            </w:r>
          </w:p>
        </w:tc>
        <w:tc>
          <w:tcPr>
            <w:tcW w:w="1955" w:type="dxa"/>
          </w:tcPr>
          <w:p w:rsidR="00DB1513" w:rsidRPr="00100784" w:rsidRDefault="00DB1513" w:rsidP="0008214B">
            <w:pPr>
              <w:spacing w:before="100" w:beforeAutospacing="1" w:after="100" w:afterAutospacing="1"/>
              <w:jc w:val="center"/>
              <w:rPr>
                <w:rFonts w:cs="Arial"/>
              </w:rPr>
            </w:pPr>
            <w:r w:rsidRPr="00100784">
              <w:rPr>
                <w:rFonts w:cs="Arial"/>
              </w:rPr>
              <w:t>2</w:t>
            </w:r>
          </w:p>
        </w:tc>
        <w:tc>
          <w:tcPr>
            <w:tcW w:w="1956" w:type="dxa"/>
          </w:tcPr>
          <w:p w:rsidR="00DB1513" w:rsidRPr="00100784" w:rsidRDefault="00DB1513" w:rsidP="0008214B">
            <w:pPr>
              <w:spacing w:before="100" w:beforeAutospacing="1" w:after="100" w:afterAutospacing="1"/>
              <w:jc w:val="center"/>
              <w:rPr>
                <w:rFonts w:cs="Arial"/>
                <w:b/>
              </w:rPr>
            </w:pPr>
            <w:r w:rsidRPr="00100784">
              <w:rPr>
                <w:rFonts w:cs="Arial"/>
                <w:b/>
              </w:rPr>
              <w:t>33.3 %</w:t>
            </w:r>
          </w:p>
        </w:tc>
      </w:tr>
      <w:tr w:rsidR="00DB1513" w:rsidRPr="00100784" w:rsidTr="0008214B">
        <w:trPr>
          <w:trHeight w:val="255"/>
        </w:trPr>
        <w:tc>
          <w:tcPr>
            <w:tcW w:w="1955" w:type="dxa"/>
            <w:vMerge w:val="restart"/>
          </w:tcPr>
          <w:p w:rsidR="00DB1513" w:rsidRPr="002F39F3" w:rsidRDefault="00DB1513" w:rsidP="0008214B">
            <w:pPr>
              <w:spacing w:before="100" w:beforeAutospacing="1" w:after="100" w:afterAutospacing="1"/>
              <w:rPr>
                <w:rFonts w:cs="Arial"/>
                <w:b/>
                <w:lang w:val="et-EE"/>
              </w:rPr>
            </w:pPr>
            <w:r w:rsidRPr="00100784">
              <w:rPr>
                <w:rFonts w:cs="Arial"/>
                <w:b/>
                <w:lang w:val="en-US"/>
              </w:rPr>
              <w:t xml:space="preserve">10 </w:t>
            </w:r>
            <w:r w:rsidR="002F39F3">
              <w:rPr>
                <w:rFonts w:cs="Arial"/>
                <w:b/>
                <w:lang w:val="et-EE"/>
              </w:rPr>
              <w:t>klass</w:t>
            </w:r>
          </w:p>
        </w:tc>
        <w:tc>
          <w:tcPr>
            <w:tcW w:w="1955" w:type="dxa"/>
          </w:tcPr>
          <w:p w:rsidR="00DB1513" w:rsidRPr="00100784" w:rsidRDefault="00DB1513" w:rsidP="0008214B">
            <w:pPr>
              <w:spacing w:before="100" w:beforeAutospacing="1" w:after="100" w:afterAutospacing="1"/>
              <w:rPr>
                <w:rFonts w:cs="Arial"/>
                <w:i/>
              </w:rPr>
            </w:pPr>
            <w:r w:rsidRPr="00100784">
              <w:rPr>
                <w:rFonts w:cs="Arial"/>
                <w:i/>
              </w:rPr>
              <w:t>М.</w:t>
            </w:r>
          </w:p>
        </w:tc>
        <w:tc>
          <w:tcPr>
            <w:tcW w:w="1955" w:type="dxa"/>
          </w:tcPr>
          <w:p w:rsidR="00DB1513" w:rsidRPr="00100784" w:rsidRDefault="00DB1513" w:rsidP="0008214B">
            <w:pPr>
              <w:spacing w:before="100" w:beforeAutospacing="1" w:after="100" w:afterAutospacing="1"/>
              <w:jc w:val="center"/>
              <w:rPr>
                <w:rFonts w:cs="Arial"/>
              </w:rPr>
            </w:pPr>
            <w:r w:rsidRPr="00100784">
              <w:rPr>
                <w:rFonts w:cs="Arial"/>
              </w:rPr>
              <w:t xml:space="preserve">9 </w:t>
            </w:r>
          </w:p>
        </w:tc>
        <w:tc>
          <w:tcPr>
            <w:tcW w:w="1955" w:type="dxa"/>
          </w:tcPr>
          <w:p w:rsidR="00DB1513" w:rsidRPr="00100784" w:rsidRDefault="00DB1513" w:rsidP="0008214B">
            <w:pPr>
              <w:spacing w:before="100" w:beforeAutospacing="1" w:after="100" w:afterAutospacing="1"/>
              <w:jc w:val="center"/>
              <w:rPr>
                <w:rFonts w:cs="Arial"/>
              </w:rPr>
            </w:pPr>
            <w:r w:rsidRPr="00100784">
              <w:rPr>
                <w:rFonts w:cs="Arial"/>
              </w:rPr>
              <w:t xml:space="preserve">3 </w:t>
            </w:r>
          </w:p>
        </w:tc>
        <w:tc>
          <w:tcPr>
            <w:tcW w:w="1956" w:type="dxa"/>
          </w:tcPr>
          <w:p w:rsidR="00DB1513" w:rsidRPr="00100784" w:rsidRDefault="00DB1513" w:rsidP="0008214B">
            <w:pPr>
              <w:spacing w:before="100" w:beforeAutospacing="1" w:after="100" w:afterAutospacing="1"/>
              <w:jc w:val="center"/>
              <w:rPr>
                <w:rFonts w:cs="Arial"/>
                <w:b/>
                <w:color w:val="008080"/>
              </w:rPr>
            </w:pPr>
            <w:r w:rsidRPr="00100784">
              <w:rPr>
                <w:rFonts w:cs="Arial"/>
                <w:b/>
                <w:color w:val="008080"/>
              </w:rPr>
              <w:t xml:space="preserve"> 33.3%</w:t>
            </w:r>
          </w:p>
        </w:tc>
      </w:tr>
      <w:tr w:rsidR="00DB1513" w:rsidRPr="00100784" w:rsidTr="0008214B">
        <w:trPr>
          <w:trHeight w:val="270"/>
        </w:trPr>
        <w:tc>
          <w:tcPr>
            <w:tcW w:w="1955" w:type="dxa"/>
            <w:vMerge/>
          </w:tcPr>
          <w:p w:rsidR="00DB1513" w:rsidRPr="00100784" w:rsidRDefault="00DB1513" w:rsidP="0008214B">
            <w:pPr>
              <w:spacing w:before="100" w:beforeAutospacing="1" w:after="100" w:afterAutospacing="1"/>
              <w:rPr>
                <w:rFonts w:cs="Arial"/>
                <w:b/>
                <w:lang w:val="en-US"/>
              </w:rPr>
            </w:pPr>
          </w:p>
        </w:tc>
        <w:tc>
          <w:tcPr>
            <w:tcW w:w="1955" w:type="dxa"/>
          </w:tcPr>
          <w:p w:rsidR="00DB1513" w:rsidRPr="00100784" w:rsidRDefault="002F39F3" w:rsidP="0008214B">
            <w:pPr>
              <w:spacing w:before="100" w:beforeAutospacing="1" w:after="100" w:afterAutospacing="1"/>
              <w:rPr>
                <w:rFonts w:cs="Arial"/>
                <w:i/>
              </w:rPr>
            </w:pPr>
            <w:r>
              <w:rPr>
                <w:rFonts w:cs="Arial"/>
                <w:i/>
                <w:lang w:val="et-EE"/>
              </w:rPr>
              <w:t>N</w:t>
            </w:r>
            <w:r w:rsidR="00DB1513" w:rsidRPr="00100784">
              <w:rPr>
                <w:rFonts w:cs="Arial"/>
                <w:i/>
              </w:rPr>
              <w:t>.</w:t>
            </w:r>
          </w:p>
        </w:tc>
        <w:tc>
          <w:tcPr>
            <w:tcW w:w="1955" w:type="dxa"/>
          </w:tcPr>
          <w:p w:rsidR="00DB1513" w:rsidRPr="00100784" w:rsidRDefault="00DB1513" w:rsidP="0008214B">
            <w:pPr>
              <w:spacing w:before="100" w:beforeAutospacing="1" w:after="100" w:afterAutospacing="1"/>
              <w:jc w:val="center"/>
              <w:rPr>
                <w:rFonts w:cs="Arial"/>
              </w:rPr>
            </w:pPr>
            <w:r w:rsidRPr="00100784">
              <w:rPr>
                <w:rFonts w:cs="Arial"/>
              </w:rPr>
              <w:t xml:space="preserve">12 </w:t>
            </w:r>
          </w:p>
        </w:tc>
        <w:tc>
          <w:tcPr>
            <w:tcW w:w="1955" w:type="dxa"/>
          </w:tcPr>
          <w:p w:rsidR="00DB1513" w:rsidRPr="00100784" w:rsidRDefault="00DB1513" w:rsidP="0008214B">
            <w:pPr>
              <w:spacing w:before="100" w:beforeAutospacing="1" w:after="100" w:afterAutospacing="1"/>
              <w:jc w:val="center"/>
              <w:rPr>
                <w:rFonts w:cs="Arial"/>
              </w:rPr>
            </w:pPr>
            <w:r w:rsidRPr="00100784">
              <w:rPr>
                <w:rFonts w:cs="Arial"/>
              </w:rPr>
              <w:t xml:space="preserve"> 5</w:t>
            </w:r>
          </w:p>
        </w:tc>
        <w:tc>
          <w:tcPr>
            <w:tcW w:w="1956" w:type="dxa"/>
          </w:tcPr>
          <w:p w:rsidR="00DB1513" w:rsidRPr="00100784" w:rsidRDefault="00DB1513" w:rsidP="0008214B">
            <w:pPr>
              <w:spacing w:before="100" w:beforeAutospacing="1" w:after="100" w:afterAutospacing="1"/>
              <w:jc w:val="center"/>
              <w:rPr>
                <w:rFonts w:cs="Arial"/>
                <w:b/>
                <w:color w:val="008080"/>
              </w:rPr>
            </w:pPr>
            <w:r w:rsidRPr="00100784">
              <w:rPr>
                <w:rFonts w:cs="Arial"/>
                <w:b/>
                <w:color w:val="008080"/>
              </w:rPr>
              <w:t xml:space="preserve">41% </w:t>
            </w:r>
          </w:p>
        </w:tc>
      </w:tr>
      <w:tr w:rsidR="00DB1513" w:rsidRPr="00100784" w:rsidTr="0008214B">
        <w:trPr>
          <w:trHeight w:val="270"/>
        </w:trPr>
        <w:tc>
          <w:tcPr>
            <w:tcW w:w="1955" w:type="dxa"/>
            <w:vMerge w:val="restart"/>
          </w:tcPr>
          <w:p w:rsidR="00DB1513" w:rsidRPr="002F39F3" w:rsidRDefault="00DB1513" w:rsidP="0008214B">
            <w:pPr>
              <w:spacing w:before="100" w:beforeAutospacing="1" w:after="100" w:afterAutospacing="1"/>
              <w:rPr>
                <w:rFonts w:cs="Arial"/>
                <w:b/>
                <w:lang w:val="et-EE"/>
              </w:rPr>
            </w:pPr>
            <w:r w:rsidRPr="00100784">
              <w:rPr>
                <w:rFonts w:cs="Arial"/>
                <w:b/>
              </w:rPr>
              <w:t xml:space="preserve">11 </w:t>
            </w:r>
            <w:r w:rsidR="002F39F3">
              <w:rPr>
                <w:rFonts w:cs="Arial"/>
                <w:b/>
                <w:lang w:val="et-EE"/>
              </w:rPr>
              <w:t>klass</w:t>
            </w:r>
          </w:p>
        </w:tc>
        <w:tc>
          <w:tcPr>
            <w:tcW w:w="1955" w:type="dxa"/>
          </w:tcPr>
          <w:p w:rsidR="00DB1513" w:rsidRPr="00100784" w:rsidRDefault="00DB1513" w:rsidP="0008214B">
            <w:pPr>
              <w:spacing w:before="100" w:beforeAutospacing="1" w:after="100" w:afterAutospacing="1"/>
              <w:rPr>
                <w:rFonts w:cs="Arial"/>
                <w:i/>
              </w:rPr>
            </w:pPr>
            <w:r w:rsidRPr="00100784">
              <w:rPr>
                <w:rFonts w:cs="Arial"/>
                <w:i/>
              </w:rPr>
              <w:t>М.</w:t>
            </w:r>
          </w:p>
        </w:tc>
        <w:tc>
          <w:tcPr>
            <w:tcW w:w="1955" w:type="dxa"/>
          </w:tcPr>
          <w:p w:rsidR="00DB1513" w:rsidRPr="00100784" w:rsidRDefault="00DB1513" w:rsidP="0008214B">
            <w:pPr>
              <w:spacing w:before="100" w:beforeAutospacing="1" w:after="100" w:afterAutospacing="1"/>
              <w:jc w:val="center"/>
              <w:rPr>
                <w:rFonts w:cs="Arial"/>
              </w:rPr>
            </w:pPr>
            <w:r w:rsidRPr="00100784">
              <w:rPr>
                <w:rFonts w:cs="Arial"/>
              </w:rPr>
              <w:t>17</w:t>
            </w:r>
          </w:p>
        </w:tc>
        <w:tc>
          <w:tcPr>
            <w:tcW w:w="1955" w:type="dxa"/>
          </w:tcPr>
          <w:p w:rsidR="00DB1513" w:rsidRPr="00100784" w:rsidRDefault="00DB1513" w:rsidP="0008214B">
            <w:pPr>
              <w:spacing w:before="100" w:beforeAutospacing="1" w:after="100" w:afterAutospacing="1"/>
              <w:jc w:val="center"/>
              <w:rPr>
                <w:rFonts w:cs="Arial"/>
              </w:rPr>
            </w:pPr>
            <w:r w:rsidRPr="00100784">
              <w:rPr>
                <w:rFonts w:cs="Arial"/>
              </w:rPr>
              <w:t>6</w:t>
            </w:r>
          </w:p>
        </w:tc>
        <w:tc>
          <w:tcPr>
            <w:tcW w:w="1956" w:type="dxa"/>
          </w:tcPr>
          <w:p w:rsidR="00DB1513" w:rsidRPr="00100784" w:rsidRDefault="00DB1513" w:rsidP="0008214B">
            <w:pPr>
              <w:spacing w:before="100" w:beforeAutospacing="1" w:after="100" w:afterAutospacing="1"/>
              <w:jc w:val="center"/>
              <w:rPr>
                <w:rFonts w:cs="Arial"/>
                <w:b/>
                <w:i/>
                <w:color w:val="008000"/>
              </w:rPr>
            </w:pPr>
            <w:r w:rsidRPr="00100784">
              <w:rPr>
                <w:rFonts w:cs="Arial"/>
                <w:b/>
                <w:i/>
                <w:color w:val="008000"/>
              </w:rPr>
              <w:t>35.2%</w:t>
            </w:r>
          </w:p>
        </w:tc>
      </w:tr>
      <w:tr w:rsidR="00DB1513" w:rsidRPr="00100784" w:rsidTr="0008214B">
        <w:trPr>
          <w:trHeight w:val="270"/>
        </w:trPr>
        <w:tc>
          <w:tcPr>
            <w:tcW w:w="1955" w:type="dxa"/>
            <w:vMerge/>
          </w:tcPr>
          <w:p w:rsidR="00DB1513" w:rsidRPr="00100784" w:rsidRDefault="00DB1513" w:rsidP="0008214B">
            <w:pPr>
              <w:spacing w:before="100" w:beforeAutospacing="1" w:after="100" w:afterAutospacing="1"/>
              <w:rPr>
                <w:rFonts w:cs="Arial"/>
              </w:rPr>
            </w:pPr>
          </w:p>
        </w:tc>
        <w:tc>
          <w:tcPr>
            <w:tcW w:w="1955" w:type="dxa"/>
          </w:tcPr>
          <w:p w:rsidR="00DB1513" w:rsidRPr="00100784" w:rsidRDefault="002F39F3" w:rsidP="0008214B">
            <w:pPr>
              <w:spacing w:before="100" w:beforeAutospacing="1" w:after="100" w:afterAutospacing="1"/>
              <w:rPr>
                <w:rFonts w:cs="Arial"/>
                <w:i/>
              </w:rPr>
            </w:pPr>
            <w:r>
              <w:rPr>
                <w:rFonts w:cs="Arial"/>
                <w:i/>
                <w:lang w:val="et-EE"/>
              </w:rPr>
              <w:t>N</w:t>
            </w:r>
            <w:r w:rsidR="00DB1513" w:rsidRPr="00100784">
              <w:rPr>
                <w:rFonts w:cs="Arial"/>
                <w:i/>
              </w:rPr>
              <w:t>.</w:t>
            </w:r>
          </w:p>
        </w:tc>
        <w:tc>
          <w:tcPr>
            <w:tcW w:w="1955" w:type="dxa"/>
          </w:tcPr>
          <w:p w:rsidR="00DB1513" w:rsidRPr="00100784" w:rsidRDefault="00DB1513" w:rsidP="0008214B">
            <w:pPr>
              <w:spacing w:before="100" w:beforeAutospacing="1" w:after="100" w:afterAutospacing="1"/>
              <w:jc w:val="center"/>
              <w:rPr>
                <w:rFonts w:cs="Arial"/>
              </w:rPr>
            </w:pPr>
            <w:r w:rsidRPr="00100784">
              <w:rPr>
                <w:rFonts w:cs="Arial"/>
              </w:rPr>
              <w:t>14</w:t>
            </w:r>
          </w:p>
        </w:tc>
        <w:tc>
          <w:tcPr>
            <w:tcW w:w="1955" w:type="dxa"/>
          </w:tcPr>
          <w:p w:rsidR="00DB1513" w:rsidRPr="00100784" w:rsidRDefault="00DB1513" w:rsidP="0008214B">
            <w:pPr>
              <w:spacing w:before="100" w:beforeAutospacing="1" w:after="100" w:afterAutospacing="1"/>
              <w:jc w:val="center"/>
              <w:rPr>
                <w:rFonts w:cs="Arial"/>
              </w:rPr>
            </w:pPr>
            <w:r w:rsidRPr="00100784">
              <w:rPr>
                <w:rFonts w:cs="Arial"/>
              </w:rPr>
              <w:t>4</w:t>
            </w:r>
          </w:p>
        </w:tc>
        <w:tc>
          <w:tcPr>
            <w:tcW w:w="1956" w:type="dxa"/>
          </w:tcPr>
          <w:p w:rsidR="00DB1513" w:rsidRPr="00100784" w:rsidRDefault="00DB1513" w:rsidP="0008214B">
            <w:pPr>
              <w:spacing w:before="100" w:beforeAutospacing="1" w:after="100" w:afterAutospacing="1"/>
              <w:jc w:val="center"/>
              <w:rPr>
                <w:rFonts w:cs="Arial"/>
                <w:b/>
                <w:i/>
                <w:color w:val="008000"/>
              </w:rPr>
            </w:pPr>
            <w:r w:rsidRPr="00100784">
              <w:rPr>
                <w:rFonts w:cs="Arial"/>
                <w:b/>
                <w:i/>
                <w:color w:val="008000"/>
              </w:rPr>
              <w:t>28.6 %</w:t>
            </w:r>
          </w:p>
        </w:tc>
      </w:tr>
      <w:tr w:rsidR="00DB1513" w:rsidRPr="00100784" w:rsidTr="0008214B">
        <w:trPr>
          <w:trHeight w:val="270"/>
        </w:trPr>
        <w:tc>
          <w:tcPr>
            <w:tcW w:w="1955" w:type="dxa"/>
            <w:vMerge w:val="restart"/>
          </w:tcPr>
          <w:p w:rsidR="00DB1513" w:rsidRPr="002F39F3" w:rsidRDefault="00DB1513" w:rsidP="0008214B">
            <w:pPr>
              <w:spacing w:before="100" w:beforeAutospacing="1" w:after="100" w:afterAutospacing="1"/>
              <w:rPr>
                <w:rFonts w:cs="Arial"/>
                <w:b/>
                <w:lang w:val="et-EE"/>
              </w:rPr>
            </w:pPr>
            <w:r w:rsidRPr="00100784">
              <w:rPr>
                <w:rFonts w:cs="Arial"/>
                <w:b/>
              </w:rPr>
              <w:t xml:space="preserve">12 </w:t>
            </w:r>
            <w:r w:rsidR="002F39F3">
              <w:rPr>
                <w:rFonts w:cs="Arial"/>
                <w:b/>
                <w:lang w:val="et-EE"/>
              </w:rPr>
              <w:t>klass</w:t>
            </w:r>
          </w:p>
        </w:tc>
        <w:tc>
          <w:tcPr>
            <w:tcW w:w="1955" w:type="dxa"/>
          </w:tcPr>
          <w:p w:rsidR="00DB1513" w:rsidRPr="00100784" w:rsidRDefault="00DB1513" w:rsidP="0008214B">
            <w:pPr>
              <w:spacing w:before="100" w:beforeAutospacing="1" w:after="100" w:afterAutospacing="1"/>
              <w:rPr>
                <w:rFonts w:cs="Arial"/>
                <w:i/>
              </w:rPr>
            </w:pPr>
            <w:r w:rsidRPr="00100784">
              <w:rPr>
                <w:rFonts w:cs="Arial"/>
                <w:i/>
              </w:rPr>
              <w:t>М.</w:t>
            </w:r>
          </w:p>
        </w:tc>
        <w:tc>
          <w:tcPr>
            <w:tcW w:w="1955" w:type="dxa"/>
          </w:tcPr>
          <w:p w:rsidR="00DB1513" w:rsidRPr="00100784" w:rsidRDefault="00DB1513" w:rsidP="0008214B">
            <w:pPr>
              <w:spacing w:before="100" w:beforeAutospacing="1" w:after="100" w:afterAutospacing="1"/>
              <w:jc w:val="center"/>
              <w:rPr>
                <w:rFonts w:cs="Arial"/>
              </w:rPr>
            </w:pPr>
            <w:r w:rsidRPr="00100784">
              <w:rPr>
                <w:rFonts w:cs="Arial"/>
              </w:rPr>
              <w:t>9</w:t>
            </w:r>
          </w:p>
        </w:tc>
        <w:tc>
          <w:tcPr>
            <w:tcW w:w="1955" w:type="dxa"/>
          </w:tcPr>
          <w:p w:rsidR="00DB1513" w:rsidRPr="00100784" w:rsidRDefault="00DB1513" w:rsidP="0008214B">
            <w:pPr>
              <w:spacing w:before="100" w:beforeAutospacing="1" w:after="100" w:afterAutospacing="1"/>
              <w:jc w:val="center"/>
              <w:rPr>
                <w:rFonts w:cs="Arial"/>
              </w:rPr>
            </w:pPr>
            <w:r w:rsidRPr="00100784">
              <w:rPr>
                <w:rFonts w:cs="Arial"/>
              </w:rPr>
              <w:t>5</w:t>
            </w:r>
          </w:p>
        </w:tc>
        <w:tc>
          <w:tcPr>
            <w:tcW w:w="1956" w:type="dxa"/>
          </w:tcPr>
          <w:p w:rsidR="00DB1513" w:rsidRPr="00100784" w:rsidRDefault="00DB1513" w:rsidP="0008214B">
            <w:pPr>
              <w:spacing w:before="100" w:beforeAutospacing="1" w:after="100" w:afterAutospacing="1"/>
              <w:jc w:val="center"/>
              <w:rPr>
                <w:rFonts w:cs="Arial"/>
                <w:b/>
              </w:rPr>
            </w:pPr>
            <w:r w:rsidRPr="00100784">
              <w:rPr>
                <w:rFonts w:cs="Arial"/>
                <w:b/>
              </w:rPr>
              <w:t>55.5 %</w:t>
            </w:r>
          </w:p>
        </w:tc>
      </w:tr>
      <w:tr w:rsidR="00DB1513" w:rsidRPr="00100784" w:rsidTr="0008214B">
        <w:trPr>
          <w:trHeight w:val="270"/>
        </w:trPr>
        <w:tc>
          <w:tcPr>
            <w:tcW w:w="1955" w:type="dxa"/>
            <w:vMerge/>
          </w:tcPr>
          <w:p w:rsidR="00DB1513" w:rsidRPr="00100784" w:rsidRDefault="00DB1513" w:rsidP="0008214B">
            <w:pPr>
              <w:spacing w:before="100" w:beforeAutospacing="1" w:after="100" w:afterAutospacing="1"/>
              <w:rPr>
                <w:rFonts w:cs="Arial"/>
              </w:rPr>
            </w:pPr>
          </w:p>
        </w:tc>
        <w:tc>
          <w:tcPr>
            <w:tcW w:w="1955" w:type="dxa"/>
          </w:tcPr>
          <w:p w:rsidR="00DB1513" w:rsidRPr="00100784" w:rsidRDefault="002F39F3" w:rsidP="0008214B">
            <w:pPr>
              <w:spacing w:before="100" w:beforeAutospacing="1" w:after="100" w:afterAutospacing="1"/>
              <w:rPr>
                <w:rFonts w:cs="Arial"/>
                <w:i/>
              </w:rPr>
            </w:pPr>
            <w:r>
              <w:rPr>
                <w:rFonts w:cs="Arial"/>
                <w:i/>
                <w:lang w:val="et-EE"/>
              </w:rPr>
              <w:t>N</w:t>
            </w:r>
            <w:r w:rsidR="00DB1513" w:rsidRPr="00100784">
              <w:rPr>
                <w:rFonts w:cs="Arial"/>
                <w:i/>
              </w:rPr>
              <w:t>.</w:t>
            </w:r>
          </w:p>
        </w:tc>
        <w:tc>
          <w:tcPr>
            <w:tcW w:w="1955" w:type="dxa"/>
          </w:tcPr>
          <w:p w:rsidR="00DB1513" w:rsidRPr="00100784" w:rsidRDefault="00DB1513" w:rsidP="0008214B">
            <w:pPr>
              <w:spacing w:before="100" w:beforeAutospacing="1" w:after="100" w:afterAutospacing="1"/>
              <w:jc w:val="center"/>
              <w:rPr>
                <w:rFonts w:cs="Arial"/>
              </w:rPr>
            </w:pPr>
            <w:r w:rsidRPr="00100784">
              <w:rPr>
                <w:rFonts w:cs="Arial"/>
              </w:rPr>
              <w:t>15</w:t>
            </w:r>
          </w:p>
        </w:tc>
        <w:tc>
          <w:tcPr>
            <w:tcW w:w="1955" w:type="dxa"/>
          </w:tcPr>
          <w:p w:rsidR="00DB1513" w:rsidRPr="00100784" w:rsidRDefault="00DB1513" w:rsidP="0008214B">
            <w:pPr>
              <w:spacing w:before="100" w:beforeAutospacing="1" w:after="100" w:afterAutospacing="1"/>
              <w:jc w:val="center"/>
              <w:rPr>
                <w:rFonts w:cs="Arial"/>
              </w:rPr>
            </w:pPr>
            <w:r w:rsidRPr="00100784">
              <w:rPr>
                <w:rFonts w:cs="Arial"/>
              </w:rPr>
              <w:t>6</w:t>
            </w:r>
          </w:p>
        </w:tc>
        <w:tc>
          <w:tcPr>
            <w:tcW w:w="1956" w:type="dxa"/>
          </w:tcPr>
          <w:p w:rsidR="00DB1513" w:rsidRPr="00100784" w:rsidRDefault="00DB1513" w:rsidP="0008214B">
            <w:pPr>
              <w:spacing w:before="100" w:beforeAutospacing="1" w:after="100" w:afterAutospacing="1"/>
              <w:jc w:val="center"/>
              <w:rPr>
                <w:rFonts w:cs="Arial"/>
                <w:b/>
              </w:rPr>
            </w:pPr>
            <w:r w:rsidRPr="00100784">
              <w:rPr>
                <w:rFonts w:cs="Arial"/>
                <w:b/>
              </w:rPr>
              <w:t>40 %</w:t>
            </w:r>
          </w:p>
        </w:tc>
      </w:tr>
    </w:tbl>
    <w:p w:rsidR="00DB1513" w:rsidRDefault="00DB1513" w:rsidP="00DB1513">
      <w:pPr>
        <w:autoSpaceDE w:val="0"/>
        <w:autoSpaceDN w:val="0"/>
        <w:adjustRightInd w:val="0"/>
        <w:rPr>
          <w:lang w:val="et-EE"/>
        </w:rPr>
      </w:pPr>
    </w:p>
    <w:p w:rsidR="00DB1513" w:rsidRPr="005C5F91" w:rsidRDefault="00DB1513" w:rsidP="00DB1513">
      <w:pPr>
        <w:jc w:val="right"/>
      </w:pPr>
      <w:r w:rsidRPr="005C5F91">
        <w:t>(</w:t>
      </w:r>
      <w:r>
        <w:rPr>
          <w:lang w:val="et-EE"/>
        </w:rPr>
        <w:t>Renat Kadirov</w:t>
      </w:r>
      <w:r>
        <w:t xml:space="preserve"> 2009</w:t>
      </w:r>
      <w:r>
        <w:rPr>
          <w:lang w:val="et-EE"/>
        </w:rPr>
        <w:t>a</w:t>
      </w:r>
      <w:r w:rsidRPr="005C5F91">
        <w:t>.)</w:t>
      </w:r>
    </w:p>
    <w:p w:rsidR="00DB1513" w:rsidRDefault="00DB1513" w:rsidP="00DB1513">
      <w:pPr>
        <w:autoSpaceDE w:val="0"/>
        <w:autoSpaceDN w:val="0"/>
        <w:adjustRightInd w:val="0"/>
      </w:pPr>
    </w:p>
    <w:p w:rsidR="00DB1513" w:rsidRPr="00FF4B7E" w:rsidRDefault="00DB1513" w:rsidP="00DB1513">
      <w:pPr>
        <w:autoSpaceDE w:val="0"/>
        <w:autoSpaceDN w:val="0"/>
        <w:adjustRightInd w:val="0"/>
        <w:ind w:left="-360"/>
      </w:pPr>
    </w:p>
    <w:p w:rsidR="00DB1513" w:rsidRPr="002F39F3" w:rsidRDefault="00DB1513" w:rsidP="00DB1513">
      <w:pPr>
        <w:autoSpaceDE w:val="0"/>
        <w:autoSpaceDN w:val="0"/>
        <w:adjustRightInd w:val="0"/>
        <w:ind w:left="-360"/>
        <w:rPr>
          <w:sz w:val="28"/>
          <w:szCs w:val="28"/>
          <w:lang w:val="en-US"/>
        </w:rPr>
      </w:pPr>
      <w:r w:rsidRPr="002F39F3">
        <w:rPr>
          <w:sz w:val="28"/>
          <w:szCs w:val="28"/>
          <w:lang w:val="et-EE"/>
        </w:rPr>
        <w:t>Võtame kokku ja teeme järdused</w:t>
      </w:r>
      <w:r w:rsidRPr="002F39F3">
        <w:rPr>
          <w:sz w:val="28"/>
          <w:szCs w:val="28"/>
          <w:lang w:val="en-US"/>
        </w:rPr>
        <w:t xml:space="preserve"> </w:t>
      </w:r>
      <w:r w:rsidRPr="002F39F3">
        <w:rPr>
          <w:i/>
          <w:sz w:val="28"/>
          <w:szCs w:val="28"/>
          <w:lang w:val="et-EE"/>
        </w:rPr>
        <w:t>tabelist 2</w:t>
      </w:r>
      <w:r w:rsidRPr="002F39F3">
        <w:rPr>
          <w:sz w:val="28"/>
          <w:szCs w:val="28"/>
          <w:lang w:val="en-US"/>
        </w:rPr>
        <w:t>:</w:t>
      </w:r>
    </w:p>
    <w:p w:rsidR="00DB1513" w:rsidRPr="00DB1513" w:rsidRDefault="00DB1513" w:rsidP="00DB1513">
      <w:pPr>
        <w:autoSpaceDE w:val="0"/>
        <w:autoSpaceDN w:val="0"/>
        <w:adjustRightInd w:val="0"/>
        <w:ind w:left="-360"/>
        <w:rPr>
          <w:lang w:val="en-US"/>
        </w:rPr>
      </w:pPr>
    </w:p>
    <w:p w:rsidR="00DB1513" w:rsidRDefault="00DB1513" w:rsidP="00DB1513">
      <w:pPr>
        <w:numPr>
          <w:ilvl w:val="0"/>
          <w:numId w:val="11"/>
        </w:numPr>
        <w:tabs>
          <w:tab w:val="clear" w:pos="720"/>
          <w:tab w:val="num" w:pos="0"/>
        </w:tabs>
        <w:autoSpaceDE w:val="0"/>
        <w:autoSpaceDN w:val="0"/>
        <w:adjustRightInd w:val="0"/>
        <w:ind w:left="0"/>
        <w:rPr>
          <w:lang w:val="et-EE"/>
        </w:rPr>
      </w:pPr>
      <w:r>
        <w:rPr>
          <w:lang w:val="et-EE"/>
        </w:rPr>
        <w:t>õppilase kuulmine halveneb koos tema vanusega</w:t>
      </w:r>
    </w:p>
    <w:p w:rsidR="00DB1513" w:rsidRDefault="00DB1513" w:rsidP="00DB1513">
      <w:pPr>
        <w:numPr>
          <w:ilvl w:val="0"/>
          <w:numId w:val="11"/>
        </w:numPr>
        <w:tabs>
          <w:tab w:val="clear" w:pos="720"/>
          <w:tab w:val="num" w:pos="0"/>
        </w:tabs>
        <w:autoSpaceDE w:val="0"/>
        <w:autoSpaceDN w:val="0"/>
        <w:adjustRightInd w:val="0"/>
        <w:ind w:left="0"/>
        <w:rPr>
          <w:lang w:val="et-EE"/>
        </w:rPr>
      </w:pPr>
      <w:r>
        <w:rPr>
          <w:lang w:val="et-EE"/>
        </w:rPr>
        <w:t>algklasside õpilastel on kuulmine sisuliselt ideaalne</w:t>
      </w:r>
    </w:p>
    <w:p w:rsidR="00DB1513" w:rsidRDefault="00DB1513" w:rsidP="00DB1513">
      <w:pPr>
        <w:numPr>
          <w:ilvl w:val="0"/>
          <w:numId w:val="11"/>
        </w:numPr>
        <w:tabs>
          <w:tab w:val="clear" w:pos="720"/>
          <w:tab w:val="num" w:pos="0"/>
        </w:tabs>
        <w:autoSpaceDE w:val="0"/>
        <w:autoSpaceDN w:val="0"/>
        <w:adjustRightInd w:val="0"/>
        <w:ind w:left="0"/>
        <w:rPr>
          <w:lang w:val="et-EE"/>
        </w:rPr>
      </w:pPr>
      <w:r>
        <w:rPr>
          <w:lang w:val="et-EE"/>
        </w:rPr>
        <w:t>kõige negatiivsemad muutused toimuvad  6-9.klasside noorukitega</w:t>
      </w:r>
    </w:p>
    <w:p w:rsidR="00DB1513" w:rsidRDefault="00DB1513" w:rsidP="00DB1513">
      <w:pPr>
        <w:numPr>
          <w:ilvl w:val="0"/>
          <w:numId w:val="11"/>
        </w:numPr>
        <w:tabs>
          <w:tab w:val="clear" w:pos="720"/>
          <w:tab w:val="num" w:pos="0"/>
        </w:tabs>
        <w:autoSpaceDE w:val="0"/>
        <w:autoSpaceDN w:val="0"/>
        <w:adjustRightInd w:val="0"/>
        <w:ind w:left="0"/>
        <w:rPr>
          <w:lang w:val="et-EE"/>
        </w:rPr>
      </w:pPr>
      <w:r>
        <w:rPr>
          <w:lang w:val="et-EE"/>
        </w:rPr>
        <w:t>tütarlapsed keskmiselt kuulavad paremini kui poisid</w:t>
      </w:r>
    </w:p>
    <w:p w:rsidR="00DB1513" w:rsidRDefault="00DB1513" w:rsidP="00DB1513">
      <w:pPr>
        <w:numPr>
          <w:ilvl w:val="0"/>
          <w:numId w:val="11"/>
        </w:numPr>
        <w:tabs>
          <w:tab w:val="clear" w:pos="720"/>
          <w:tab w:val="num" w:pos="0"/>
        </w:tabs>
        <w:autoSpaceDE w:val="0"/>
        <w:autoSpaceDN w:val="0"/>
        <w:adjustRightInd w:val="0"/>
        <w:ind w:left="0"/>
        <w:rPr>
          <w:lang w:val="et-EE"/>
        </w:rPr>
      </w:pPr>
      <w:r>
        <w:rPr>
          <w:lang w:val="et-EE"/>
        </w:rPr>
        <w:t>müra pidev toime mõjutab inimese kuulmest negatiivselt</w:t>
      </w:r>
    </w:p>
    <w:p w:rsidR="00DB1513" w:rsidRDefault="00DB1513" w:rsidP="00DB1513">
      <w:pPr>
        <w:numPr>
          <w:ilvl w:val="0"/>
          <w:numId w:val="11"/>
        </w:numPr>
        <w:tabs>
          <w:tab w:val="clear" w:pos="720"/>
          <w:tab w:val="num" w:pos="0"/>
        </w:tabs>
        <w:autoSpaceDE w:val="0"/>
        <w:autoSpaceDN w:val="0"/>
        <w:adjustRightInd w:val="0"/>
        <w:ind w:left="0"/>
        <w:rPr>
          <w:lang w:val="et-EE"/>
        </w:rPr>
      </w:pPr>
      <w:r>
        <w:rPr>
          <w:lang w:val="et-EE"/>
        </w:rPr>
        <w:t>igal kolmandal gumnasistil on probleeme kuulmesega</w:t>
      </w:r>
    </w:p>
    <w:p w:rsidR="00DB1513" w:rsidRDefault="00DB1513" w:rsidP="00DB1513">
      <w:pPr>
        <w:numPr>
          <w:ilvl w:val="0"/>
          <w:numId w:val="11"/>
        </w:numPr>
        <w:tabs>
          <w:tab w:val="clear" w:pos="720"/>
          <w:tab w:val="num" w:pos="0"/>
        </w:tabs>
        <w:autoSpaceDE w:val="0"/>
        <w:autoSpaceDN w:val="0"/>
        <w:adjustRightInd w:val="0"/>
        <w:ind w:left="0"/>
        <w:rPr>
          <w:lang w:val="et-EE"/>
        </w:rPr>
      </w:pPr>
      <w:r>
        <w:rPr>
          <w:lang w:val="et-EE"/>
        </w:rPr>
        <w:t>mida paremini inimene säästab oma kuulmest ,seda paremini kuuleb ja omandab ta  informatsiooni</w:t>
      </w:r>
    </w:p>
    <w:p w:rsidR="00DB1513" w:rsidRDefault="00DB1513" w:rsidP="00DB1513">
      <w:pPr>
        <w:numPr>
          <w:ilvl w:val="0"/>
          <w:numId w:val="11"/>
        </w:numPr>
        <w:tabs>
          <w:tab w:val="clear" w:pos="720"/>
          <w:tab w:val="num" w:pos="0"/>
        </w:tabs>
        <w:autoSpaceDE w:val="0"/>
        <w:autoSpaceDN w:val="0"/>
        <w:adjustRightInd w:val="0"/>
        <w:ind w:left="0"/>
        <w:rPr>
          <w:lang w:val="et-EE"/>
        </w:rPr>
      </w:pPr>
      <w:r>
        <w:rPr>
          <w:lang w:val="et-EE"/>
        </w:rPr>
        <w:t xml:space="preserve">algklassi õpilased kuulevad 30% paremini keskastme õpilasest </w:t>
      </w:r>
    </w:p>
    <w:p w:rsidR="00DB1513" w:rsidRDefault="00DB1513" w:rsidP="00DB1513">
      <w:pPr>
        <w:numPr>
          <w:ilvl w:val="0"/>
          <w:numId w:val="11"/>
        </w:numPr>
        <w:tabs>
          <w:tab w:val="clear" w:pos="720"/>
          <w:tab w:val="num" w:pos="0"/>
        </w:tabs>
        <w:autoSpaceDE w:val="0"/>
        <w:autoSpaceDN w:val="0"/>
        <w:adjustRightInd w:val="0"/>
        <w:ind w:left="0"/>
        <w:rPr>
          <w:lang w:val="et-EE"/>
        </w:rPr>
      </w:pPr>
      <w:r>
        <w:rPr>
          <w:lang w:val="et-EE"/>
        </w:rPr>
        <w:t xml:space="preserve">gümnasistid kuulevad 2% halvemini kui keskkooli õpilased </w:t>
      </w:r>
    </w:p>
    <w:p w:rsidR="00DB1513" w:rsidRPr="00FF4B7E" w:rsidRDefault="00DB1513" w:rsidP="00DB1513">
      <w:pPr>
        <w:numPr>
          <w:ilvl w:val="0"/>
          <w:numId w:val="11"/>
        </w:numPr>
        <w:tabs>
          <w:tab w:val="clear" w:pos="720"/>
          <w:tab w:val="num" w:pos="0"/>
        </w:tabs>
        <w:autoSpaceDE w:val="0"/>
        <w:autoSpaceDN w:val="0"/>
        <w:adjustRightInd w:val="0"/>
        <w:ind w:left="0"/>
        <w:rPr>
          <w:lang w:val="et-EE"/>
        </w:rPr>
      </w:pPr>
      <w:r>
        <w:rPr>
          <w:lang w:val="et-EE"/>
        </w:rPr>
        <w:t>peamine kuulmise katu toimub kooli keskastmes.</w:t>
      </w:r>
    </w:p>
    <w:p w:rsidR="00DB1513" w:rsidRPr="00D30F89" w:rsidRDefault="00DB1513" w:rsidP="00DB1513">
      <w:pPr>
        <w:autoSpaceDE w:val="0"/>
        <w:autoSpaceDN w:val="0"/>
        <w:adjustRightInd w:val="0"/>
        <w:rPr>
          <w:lang w:val="et-EE"/>
        </w:rPr>
      </w:pPr>
    </w:p>
    <w:p w:rsidR="00DB1513" w:rsidRPr="00D30F89" w:rsidRDefault="00DB1513" w:rsidP="00DB1513">
      <w:pPr>
        <w:autoSpaceDE w:val="0"/>
        <w:autoSpaceDN w:val="0"/>
        <w:adjustRightInd w:val="0"/>
        <w:rPr>
          <w:lang w:val="et-EE"/>
        </w:rPr>
      </w:pPr>
    </w:p>
    <w:p w:rsidR="00DB1513" w:rsidRPr="00D30F89" w:rsidRDefault="00DB1513" w:rsidP="00DB1513">
      <w:pPr>
        <w:autoSpaceDE w:val="0"/>
        <w:autoSpaceDN w:val="0"/>
        <w:adjustRightInd w:val="0"/>
        <w:rPr>
          <w:lang w:val="et-EE"/>
        </w:rPr>
      </w:pPr>
    </w:p>
    <w:p w:rsidR="00DB1513" w:rsidRPr="00D30F89" w:rsidRDefault="00DB1513" w:rsidP="00DB1513">
      <w:pPr>
        <w:autoSpaceDE w:val="0"/>
        <w:autoSpaceDN w:val="0"/>
        <w:adjustRightInd w:val="0"/>
        <w:rPr>
          <w:lang w:val="et-EE"/>
        </w:rPr>
      </w:pPr>
    </w:p>
    <w:p w:rsidR="00DB1513" w:rsidRDefault="00DB1513" w:rsidP="00DB1513">
      <w:pPr>
        <w:autoSpaceDE w:val="0"/>
        <w:autoSpaceDN w:val="0"/>
        <w:adjustRightInd w:val="0"/>
        <w:rPr>
          <w:lang w:val="et-EE"/>
        </w:rPr>
      </w:pPr>
    </w:p>
    <w:p w:rsidR="00DB1513" w:rsidRDefault="00DB1513" w:rsidP="00DB1513">
      <w:pPr>
        <w:autoSpaceDE w:val="0"/>
        <w:autoSpaceDN w:val="0"/>
        <w:adjustRightInd w:val="0"/>
        <w:rPr>
          <w:lang w:val="et-EE"/>
        </w:rPr>
      </w:pPr>
    </w:p>
    <w:p w:rsidR="00DB1513" w:rsidRPr="00FF4B7E" w:rsidRDefault="00DB1513" w:rsidP="00DB1513">
      <w:pPr>
        <w:ind w:firstLine="120"/>
        <w:rPr>
          <w:b/>
          <w:bCs/>
          <w:sz w:val="32"/>
          <w:lang w:val="et-EE"/>
        </w:rPr>
      </w:pPr>
      <w:r w:rsidRPr="00FF4B7E">
        <w:rPr>
          <w:b/>
          <w:bCs/>
          <w:sz w:val="32"/>
          <w:lang w:val="et-EE"/>
        </w:rPr>
        <w:t>4.3. KOOLIPÄEVA MONITOORING</w:t>
      </w:r>
    </w:p>
    <w:p w:rsidR="00DB1513" w:rsidRDefault="00DB1513" w:rsidP="00DB1513">
      <w:pPr>
        <w:autoSpaceDE w:val="0"/>
        <w:autoSpaceDN w:val="0"/>
        <w:adjustRightInd w:val="0"/>
        <w:ind w:left="480"/>
        <w:rPr>
          <w:lang w:val="et-EE"/>
        </w:rPr>
      </w:pPr>
    </w:p>
    <w:p w:rsidR="00DB1513" w:rsidRPr="00D30F89" w:rsidRDefault="00DB1513" w:rsidP="00DB1513">
      <w:pPr>
        <w:pStyle w:val="BodyTextIndent"/>
        <w:ind w:left="0"/>
        <w:jc w:val="both"/>
        <w:rPr>
          <w:lang w:val="et-EE"/>
        </w:rPr>
      </w:pPr>
      <w:r w:rsidRPr="00D30F89">
        <w:rPr>
          <w:lang w:val="et-EE"/>
        </w:rPr>
        <w:t xml:space="preserve">    Müra norm õppetunis ei tohi ületada 50 dB(A).</w:t>
      </w:r>
      <w:r w:rsidR="0053707B">
        <w:rPr>
          <w:lang w:val="et-EE"/>
        </w:rPr>
        <w:t xml:space="preserve"> </w:t>
      </w:r>
      <w:r w:rsidRPr="00D30F89">
        <w:rPr>
          <w:lang w:val="et-EE"/>
        </w:rPr>
        <w:t>Müra alla 50dB(A) ei takista  õpilase keskendumist ja vastuvõtlikkust. Monitooring 1 näitas ,</w:t>
      </w:r>
      <w:r w:rsidR="002F39F3">
        <w:rPr>
          <w:lang w:val="et-EE"/>
        </w:rPr>
        <w:t xml:space="preserve"> </w:t>
      </w:r>
      <w:r w:rsidRPr="00D30F89">
        <w:rPr>
          <w:lang w:val="et-EE"/>
        </w:rPr>
        <w:t>et enamik õppitundidest toimub normi ületaval müüra foonil,</w:t>
      </w:r>
      <w:r w:rsidR="002F39F3">
        <w:rPr>
          <w:lang w:val="et-EE"/>
        </w:rPr>
        <w:t xml:space="preserve"> </w:t>
      </w:r>
      <w:r w:rsidRPr="00D30F89">
        <w:rPr>
          <w:lang w:val="et-EE"/>
        </w:rPr>
        <w:t>mis võib tuuva kaasa õpilaste hajameltsuse ja lohakuse.</w:t>
      </w:r>
    </w:p>
    <w:p w:rsidR="00DB1513" w:rsidRPr="00D30F89" w:rsidRDefault="00DB1513" w:rsidP="00DB1513">
      <w:pPr>
        <w:pStyle w:val="Heading4"/>
        <w:rPr>
          <w:lang w:val="et-EE"/>
        </w:rPr>
      </w:pPr>
    </w:p>
    <w:p w:rsidR="00DB1513" w:rsidRPr="00FF4B7E" w:rsidRDefault="00DB1513" w:rsidP="00DB1513">
      <w:pPr>
        <w:pStyle w:val="Heading4"/>
        <w:rPr>
          <w:lang w:val="en-US"/>
        </w:rPr>
      </w:pPr>
      <w:r>
        <w:t>Jar</w:t>
      </w:r>
      <w:r w:rsidR="00974276">
        <w:rPr>
          <w:lang w:val="et-EE"/>
        </w:rPr>
        <w:t>e</w:t>
      </w:r>
      <w:r>
        <w:t>ldused</w:t>
      </w:r>
      <w:r w:rsidRPr="00FF4B7E">
        <w:rPr>
          <w:lang w:val="en-US"/>
        </w:rPr>
        <w:t>:</w:t>
      </w:r>
    </w:p>
    <w:p w:rsidR="00DB1513" w:rsidRDefault="00DB1513" w:rsidP="00DB1513">
      <w:pPr>
        <w:numPr>
          <w:ilvl w:val="0"/>
          <w:numId w:val="12"/>
        </w:numPr>
        <w:autoSpaceDE w:val="0"/>
        <w:autoSpaceDN w:val="0"/>
        <w:adjustRightInd w:val="0"/>
        <w:rPr>
          <w:lang w:val="et-EE"/>
        </w:rPr>
      </w:pPr>
      <w:r>
        <w:rPr>
          <w:lang w:val="et-EE"/>
        </w:rPr>
        <w:t>vahetunni ajal saavad õpilased suure osa mürast</w:t>
      </w:r>
    </w:p>
    <w:p w:rsidR="00DB1513" w:rsidRDefault="00DB1513" w:rsidP="00DB1513">
      <w:pPr>
        <w:numPr>
          <w:ilvl w:val="0"/>
          <w:numId w:val="12"/>
        </w:numPr>
        <w:autoSpaceDE w:val="0"/>
        <w:autoSpaceDN w:val="0"/>
        <w:adjustRightInd w:val="0"/>
        <w:rPr>
          <w:lang w:val="et-EE"/>
        </w:rPr>
      </w:pPr>
      <w:r>
        <w:rPr>
          <w:lang w:val="et-EE"/>
        </w:rPr>
        <w:t>paljudes õppetundides ületab müra tase normi</w:t>
      </w:r>
    </w:p>
    <w:p w:rsidR="00DB1513" w:rsidRPr="00FF4B7E" w:rsidRDefault="00DB1513" w:rsidP="00DB1513">
      <w:pPr>
        <w:numPr>
          <w:ilvl w:val="0"/>
          <w:numId w:val="12"/>
        </w:numPr>
        <w:autoSpaceDE w:val="0"/>
        <w:autoSpaceDN w:val="0"/>
        <w:adjustRightInd w:val="0"/>
        <w:rPr>
          <w:b/>
          <w:bCs/>
          <w:lang w:val="et-EE"/>
        </w:rPr>
      </w:pPr>
      <w:r>
        <w:rPr>
          <w:lang w:val="et-EE"/>
        </w:rPr>
        <w:t>mida rohkem müra ,</w:t>
      </w:r>
      <w:r w:rsidR="002F39F3">
        <w:rPr>
          <w:lang w:val="et-EE"/>
        </w:rPr>
        <w:t xml:space="preserve"> </w:t>
      </w:r>
      <w:r>
        <w:rPr>
          <w:lang w:val="et-EE"/>
        </w:rPr>
        <w:t>seda madalam on õpilase töövõime</w:t>
      </w:r>
    </w:p>
    <w:p w:rsidR="00DB1513" w:rsidRPr="00D30F89" w:rsidRDefault="00DB1513" w:rsidP="00DB1513">
      <w:pPr>
        <w:autoSpaceDE w:val="0"/>
        <w:autoSpaceDN w:val="0"/>
        <w:adjustRightInd w:val="0"/>
        <w:rPr>
          <w:b/>
          <w:bCs/>
          <w:lang w:val="et-EE"/>
        </w:rPr>
      </w:pPr>
    </w:p>
    <w:p w:rsidR="00DB1513" w:rsidRPr="00FF4B7E" w:rsidRDefault="00DB1513" w:rsidP="00DB1513">
      <w:pPr>
        <w:ind w:firstLine="120"/>
        <w:rPr>
          <w:b/>
          <w:bCs/>
          <w:sz w:val="32"/>
          <w:lang w:val="et-EE"/>
        </w:rPr>
      </w:pPr>
    </w:p>
    <w:p w:rsidR="00DB1513" w:rsidRPr="00D30F89" w:rsidRDefault="00DB1513" w:rsidP="00DB1513">
      <w:pPr>
        <w:ind w:firstLine="120"/>
        <w:rPr>
          <w:b/>
          <w:bCs/>
          <w:sz w:val="32"/>
          <w:lang w:val="en-US"/>
        </w:rPr>
      </w:pPr>
      <w:r w:rsidRPr="00D30F89">
        <w:rPr>
          <w:b/>
          <w:bCs/>
          <w:sz w:val="32"/>
          <w:lang w:val="et-EE"/>
        </w:rPr>
        <w:t xml:space="preserve"> </w:t>
      </w:r>
      <w:r w:rsidRPr="00FF4B7E">
        <w:rPr>
          <w:b/>
          <w:bCs/>
          <w:sz w:val="32"/>
          <w:lang w:val="en-US"/>
        </w:rPr>
        <w:t xml:space="preserve">4.4. </w:t>
      </w:r>
      <w:r w:rsidRPr="00FF4B7E">
        <w:rPr>
          <w:b/>
          <w:bCs/>
          <w:sz w:val="32"/>
          <w:lang w:val="et-EE"/>
        </w:rPr>
        <w:t>TAGASISIDE SAAMINE PÄRAST UURIMISE TULEMUSTE ETTEKANDMIST</w:t>
      </w:r>
    </w:p>
    <w:p w:rsidR="00DB1513" w:rsidRPr="00D30F89" w:rsidRDefault="00DB1513" w:rsidP="00DB1513">
      <w:pPr>
        <w:ind w:firstLine="120"/>
        <w:rPr>
          <w:b/>
          <w:bCs/>
          <w:sz w:val="32"/>
          <w:lang w:val="en-US"/>
        </w:rPr>
      </w:pPr>
    </w:p>
    <w:p w:rsidR="00DB1513" w:rsidRDefault="00DB1513" w:rsidP="00DB1513">
      <w:pPr>
        <w:autoSpaceDE w:val="0"/>
        <w:autoSpaceDN w:val="0"/>
        <w:adjustRightInd w:val="0"/>
        <w:ind w:left="480"/>
        <w:rPr>
          <w:b/>
          <w:bCs/>
          <w:lang w:val="et-EE"/>
        </w:rPr>
      </w:pPr>
      <w:r>
        <w:rPr>
          <w:b/>
          <w:bCs/>
          <w:lang w:val="et-EE"/>
        </w:rPr>
        <w:t>Järeldused:</w:t>
      </w:r>
    </w:p>
    <w:p w:rsidR="00DB1513" w:rsidRDefault="00DB1513" w:rsidP="00DB1513">
      <w:pPr>
        <w:numPr>
          <w:ilvl w:val="0"/>
          <w:numId w:val="13"/>
        </w:numPr>
        <w:autoSpaceDE w:val="0"/>
        <w:autoSpaceDN w:val="0"/>
        <w:adjustRightInd w:val="0"/>
        <w:rPr>
          <w:lang w:val="et-EE"/>
        </w:rPr>
      </w:pPr>
      <w:r>
        <w:rPr>
          <w:lang w:val="et-EE"/>
        </w:rPr>
        <w:t>kuuli küigile õpilaste oli saadud infirmatsioon kasulik</w:t>
      </w:r>
    </w:p>
    <w:p w:rsidR="00DB1513" w:rsidRDefault="00DB1513" w:rsidP="00DB1513">
      <w:pPr>
        <w:numPr>
          <w:ilvl w:val="0"/>
          <w:numId w:val="13"/>
        </w:numPr>
        <w:autoSpaceDE w:val="0"/>
        <w:autoSpaceDN w:val="0"/>
        <w:adjustRightInd w:val="0"/>
        <w:rPr>
          <w:lang w:val="et-EE"/>
        </w:rPr>
      </w:pPr>
      <w:r>
        <w:rPr>
          <w:lang w:val="et-EE"/>
        </w:rPr>
        <w:t>suur osa õpilastest muutis oma sõisukohta probleemi suhtest</w:t>
      </w:r>
    </w:p>
    <w:p w:rsidR="00DB1513" w:rsidRDefault="00DB1513" w:rsidP="00DB1513">
      <w:pPr>
        <w:numPr>
          <w:ilvl w:val="0"/>
          <w:numId w:val="13"/>
        </w:numPr>
        <w:autoSpaceDE w:val="0"/>
        <w:autoSpaceDN w:val="0"/>
        <w:adjustRightInd w:val="0"/>
        <w:rPr>
          <w:lang w:val="et-EE"/>
        </w:rPr>
      </w:pPr>
      <w:r>
        <w:rPr>
          <w:lang w:val="et-EE"/>
        </w:rPr>
        <w:t>praktiliselt iga õpilane akkab rohkem hoolima oma kuulmisest</w:t>
      </w:r>
    </w:p>
    <w:p w:rsidR="00DB1513" w:rsidRDefault="00DB1513" w:rsidP="00DB1513">
      <w:pPr>
        <w:numPr>
          <w:ilvl w:val="0"/>
          <w:numId w:val="13"/>
        </w:numPr>
        <w:autoSpaceDE w:val="0"/>
        <w:autoSpaceDN w:val="0"/>
        <w:adjustRightInd w:val="0"/>
        <w:rPr>
          <w:lang w:val="et-EE"/>
        </w:rPr>
      </w:pPr>
      <w:r>
        <w:rPr>
          <w:lang w:val="et-EE"/>
        </w:rPr>
        <w:t>üle poolte õpilastest avaldasid elavat huuvi kooliõpilase müra toime eest  kaitsmise vastu</w:t>
      </w:r>
    </w:p>
    <w:p w:rsidR="00DB1513" w:rsidRDefault="00DB1513" w:rsidP="00DB1513">
      <w:pPr>
        <w:numPr>
          <w:ilvl w:val="0"/>
          <w:numId w:val="13"/>
        </w:numPr>
        <w:autoSpaceDE w:val="0"/>
        <w:autoSpaceDN w:val="0"/>
        <w:adjustRightInd w:val="0"/>
        <w:rPr>
          <w:lang w:val="et-EE"/>
        </w:rPr>
      </w:pPr>
      <w:r>
        <w:rPr>
          <w:lang w:val="et-EE"/>
        </w:rPr>
        <w:t>õpilased on huvitatud probleemi lahendamisele kaasa aitamisest</w:t>
      </w:r>
    </w:p>
    <w:p w:rsidR="00DB1513" w:rsidRPr="00AC7A8A" w:rsidRDefault="00DB1513" w:rsidP="00DB1513">
      <w:pPr>
        <w:ind w:left="360"/>
        <w:rPr>
          <w:b/>
          <w:bCs/>
          <w:sz w:val="32"/>
          <w:lang w:val="et-EE"/>
        </w:rPr>
      </w:pPr>
    </w:p>
    <w:p w:rsidR="00DB1513" w:rsidRPr="00D30F89" w:rsidRDefault="00DB1513" w:rsidP="00DB1513">
      <w:pPr>
        <w:ind w:firstLine="150"/>
        <w:rPr>
          <w:b/>
          <w:bCs/>
          <w:sz w:val="32"/>
          <w:lang w:val="en-US"/>
        </w:rPr>
      </w:pPr>
      <w:r w:rsidRPr="00AC7A8A">
        <w:rPr>
          <w:b/>
          <w:bCs/>
          <w:sz w:val="32"/>
          <w:lang w:val="et-EE"/>
        </w:rPr>
        <w:t>4.5. KUULMISE TESTI ANALÜÜS</w:t>
      </w:r>
    </w:p>
    <w:p w:rsidR="00DB1513" w:rsidRPr="00D30F89" w:rsidRDefault="00DB1513" w:rsidP="00DB1513">
      <w:pPr>
        <w:ind w:firstLine="150"/>
        <w:rPr>
          <w:b/>
          <w:bCs/>
          <w:sz w:val="32"/>
          <w:lang w:val="en-US"/>
        </w:rPr>
      </w:pPr>
    </w:p>
    <w:p w:rsidR="00DB1513" w:rsidRDefault="00DB1513" w:rsidP="00DB1513">
      <w:pPr>
        <w:autoSpaceDE w:val="0"/>
        <w:autoSpaceDN w:val="0"/>
        <w:adjustRightInd w:val="0"/>
        <w:rPr>
          <w:lang w:val="et-EE"/>
        </w:rPr>
      </w:pPr>
      <w:r w:rsidRPr="00AC7A8A">
        <w:rPr>
          <w:b/>
          <w:lang w:val="et-EE"/>
        </w:rPr>
        <w:t>Teeme kokkuvõtte ja järeldame</w:t>
      </w:r>
      <w:r>
        <w:rPr>
          <w:lang w:val="et-EE"/>
        </w:rPr>
        <w:t xml:space="preserve"> :</w:t>
      </w:r>
    </w:p>
    <w:p w:rsidR="00DB1513" w:rsidRDefault="00DB1513" w:rsidP="00DB1513">
      <w:pPr>
        <w:numPr>
          <w:ilvl w:val="0"/>
          <w:numId w:val="14"/>
        </w:numPr>
        <w:autoSpaceDE w:val="0"/>
        <w:autoSpaceDN w:val="0"/>
        <w:adjustRightInd w:val="0"/>
        <w:rPr>
          <w:lang w:val="et-EE"/>
        </w:rPr>
      </w:pPr>
      <w:r>
        <w:rPr>
          <w:lang w:val="et-EE"/>
        </w:rPr>
        <w:t>õpilase kuulmine halveneb  tema vanemaks kasvamisega</w:t>
      </w:r>
    </w:p>
    <w:p w:rsidR="00DB1513" w:rsidRDefault="00DB1513" w:rsidP="00DB1513">
      <w:pPr>
        <w:numPr>
          <w:ilvl w:val="0"/>
          <w:numId w:val="14"/>
        </w:numPr>
        <w:autoSpaceDE w:val="0"/>
        <w:autoSpaceDN w:val="0"/>
        <w:adjustRightInd w:val="0"/>
        <w:rPr>
          <w:lang w:val="et-EE"/>
        </w:rPr>
      </w:pPr>
      <w:r>
        <w:rPr>
          <w:lang w:val="et-EE"/>
        </w:rPr>
        <w:t xml:space="preserve">algklasside õpilaste kuulmine on praktiliselt ideaalne </w:t>
      </w:r>
    </w:p>
    <w:p w:rsidR="00DB1513" w:rsidRDefault="00DB1513" w:rsidP="00DB1513">
      <w:pPr>
        <w:numPr>
          <w:ilvl w:val="0"/>
          <w:numId w:val="14"/>
        </w:numPr>
        <w:autoSpaceDE w:val="0"/>
        <w:autoSpaceDN w:val="0"/>
        <w:adjustRightInd w:val="0"/>
        <w:rPr>
          <w:lang w:val="et-EE"/>
        </w:rPr>
      </w:pPr>
      <w:r>
        <w:rPr>
          <w:lang w:val="et-EE"/>
        </w:rPr>
        <w:t>kõige hukutavamalt mõjutab kuulmist müra 6-9.klasside noorukitel</w:t>
      </w:r>
    </w:p>
    <w:p w:rsidR="00DB1513" w:rsidRDefault="00DB1513" w:rsidP="00DB1513">
      <w:pPr>
        <w:numPr>
          <w:ilvl w:val="0"/>
          <w:numId w:val="14"/>
        </w:numPr>
        <w:autoSpaceDE w:val="0"/>
        <w:autoSpaceDN w:val="0"/>
        <w:adjustRightInd w:val="0"/>
        <w:rPr>
          <w:lang w:val="et-EE"/>
        </w:rPr>
      </w:pPr>
      <w:r>
        <w:rPr>
          <w:lang w:val="et-EE"/>
        </w:rPr>
        <w:t xml:space="preserve">näised kuulevad keskmiselt paremini kui mehed,seest nad hojavad oma kuulmist </w:t>
      </w:r>
    </w:p>
    <w:p w:rsidR="00DB1513" w:rsidRDefault="00DB1513" w:rsidP="00DB1513">
      <w:pPr>
        <w:numPr>
          <w:ilvl w:val="0"/>
          <w:numId w:val="14"/>
        </w:numPr>
        <w:autoSpaceDE w:val="0"/>
        <w:autoSpaceDN w:val="0"/>
        <w:adjustRightInd w:val="0"/>
        <w:rPr>
          <w:lang w:val="et-EE"/>
        </w:rPr>
      </w:pPr>
      <w:r>
        <w:rPr>
          <w:lang w:val="et-EE"/>
        </w:rPr>
        <w:t xml:space="preserve">mürade pidev toime mõjutab inimese kuulmist negatiivselt </w:t>
      </w:r>
    </w:p>
    <w:p w:rsidR="00DB1513" w:rsidRDefault="00DB1513" w:rsidP="00DB1513">
      <w:pPr>
        <w:numPr>
          <w:ilvl w:val="0"/>
          <w:numId w:val="14"/>
        </w:numPr>
        <w:autoSpaceDE w:val="0"/>
        <w:autoSpaceDN w:val="0"/>
        <w:adjustRightInd w:val="0"/>
        <w:rPr>
          <w:lang w:val="et-EE"/>
        </w:rPr>
      </w:pPr>
      <w:r>
        <w:rPr>
          <w:lang w:val="et-EE"/>
        </w:rPr>
        <w:t>igal kolmandal gümnasistil on kuulmine nõrgenenud</w:t>
      </w:r>
    </w:p>
    <w:p w:rsidR="00DB1513" w:rsidRPr="00AC7A8A" w:rsidRDefault="00DB1513" w:rsidP="00DB1513">
      <w:pPr>
        <w:numPr>
          <w:ilvl w:val="0"/>
          <w:numId w:val="14"/>
        </w:numPr>
        <w:autoSpaceDE w:val="0"/>
        <w:autoSpaceDN w:val="0"/>
        <w:adjustRightInd w:val="0"/>
        <w:rPr>
          <w:lang w:val="et-EE"/>
        </w:rPr>
      </w:pPr>
      <w:r>
        <w:rPr>
          <w:lang w:val="et-EE"/>
        </w:rPr>
        <w:t>mida paremini inimine kaitseb oma kuulmist seda paremini ta kuuleb ja omandab iformatsiooni.</w:t>
      </w:r>
    </w:p>
    <w:p w:rsidR="00DB1513" w:rsidRPr="00D30F89" w:rsidRDefault="00DB1513" w:rsidP="00DB1513">
      <w:pPr>
        <w:ind w:left="360"/>
        <w:rPr>
          <w:b/>
          <w:bCs/>
          <w:sz w:val="32"/>
          <w:lang w:val="pl-PL"/>
        </w:rPr>
      </w:pPr>
    </w:p>
    <w:p w:rsidR="00DB1513" w:rsidRPr="00AC7A8A" w:rsidRDefault="00DB1513" w:rsidP="00DB1513">
      <w:pPr>
        <w:ind w:left="360"/>
        <w:rPr>
          <w:b/>
          <w:bCs/>
          <w:sz w:val="32"/>
          <w:lang w:val="et-EE"/>
        </w:rPr>
      </w:pPr>
    </w:p>
    <w:p w:rsidR="00DB1513" w:rsidRDefault="00DB1513" w:rsidP="00DB1513">
      <w:pPr>
        <w:ind w:left="360"/>
        <w:rPr>
          <w:b/>
          <w:bCs/>
          <w:sz w:val="32"/>
        </w:rPr>
      </w:pPr>
      <w:r w:rsidRPr="00AC7A8A">
        <w:rPr>
          <w:b/>
          <w:bCs/>
          <w:sz w:val="32"/>
          <w:lang w:val="et-EE"/>
        </w:rPr>
        <w:t>4.6. KOOLIÕPILASE KUULMISE MÕJURID</w:t>
      </w:r>
    </w:p>
    <w:p w:rsidR="00DB1513" w:rsidRPr="00AC7A8A" w:rsidRDefault="00DB1513" w:rsidP="00DB1513">
      <w:pPr>
        <w:ind w:left="360"/>
        <w:rPr>
          <w:b/>
          <w:bCs/>
          <w:sz w:val="32"/>
        </w:rPr>
      </w:pPr>
    </w:p>
    <w:p w:rsidR="00DB1513" w:rsidRDefault="00DB1513" w:rsidP="00DB1513">
      <w:pPr>
        <w:autoSpaceDE w:val="0"/>
        <w:autoSpaceDN w:val="0"/>
        <w:adjustRightInd w:val="0"/>
        <w:ind w:left="480"/>
        <w:rPr>
          <w:b/>
          <w:bCs/>
          <w:lang w:val="et-EE"/>
        </w:rPr>
      </w:pPr>
      <w:r>
        <w:rPr>
          <w:b/>
          <w:bCs/>
          <w:lang w:val="et-EE"/>
        </w:rPr>
        <w:t>Jareldused:</w:t>
      </w:r>
    </w:p>
    <w:p w:rsidR="00DB1513" w:rsidRDefault="00DB1513" w:rsidP="00DB1513">
      <w:pPr>
        <w:numPr>
          <w:ilvl w:val="0"/>
          <w:numId w:val="15"/>
        </w:numPr>
        <w:autoSpaceDE w:val="0"/>
        <w:autoSpaceDN w:val="0"/>
        <w:adjustRightInd w:val="0"/>
        <w:rPr>
          <w:lang w:val="et-EE"/>
        </w:rPr>
      </w:pPr>
      <w:r>
        <w:rPr>
          <w:b/>
          <w:bCs/>
          <w:lang w:val="et-EE"/>
        </w:rPr>
        <w:t>MP-3</w:t>
      </w:r>
      <w:r>
        <w:rPr>
          <w:lang w:val="et-EE"/>
        </w:rPr>
        <w:t xml:space="preserve"> playerid mõjutavad väga tugevald noortekuulmist</w:t>
      </w:r>
    </w:p>
    <w:p w:rsidR="00DB1513" w:rsidRDefault="00DB1513" w:rsidP="00DB1513">
      <w:pPr>
        <w:numPr>
          <w:ilvl w:val="0"/>
          <w:numId w:val="15"/>
        </w:numPr>
        <w:autoSpaceDE w:val="0"/>
        <w:autoSpaceDN w:val="0"/>
        <w:adjustRightInd w:val="0"/>
        <w:rPr>
          <w:lang w:val="et-EE"/>
        </w:rPr>
      </w:pPr>
      <w:r>
        <w:rPr>
          <w:lang w:val="et-EE"/>
        </w:rPr>
        <w:t>kuulmise madalam tundlikkus  teeb õpilase vähem vastuvõtlikuks  õppetöös</w:t>
      </w:r>
    </w:p>
    <w:p w:rsidR="00DB1513" w:rsidRDefault="00DB1513" w:rsidP="00DB1513">
      <w:pPr>
        <w:numPr>
          <w:ilvl w:val="0"/>
          <w:numId w:val="15"/>
        </w:numPr>
        <w:autoSpaceDE w:val="0"/>
        <w:autoSpaceDN w:val="0"/>
        <w:adjustRightInd w:val="0"/>
        <w:rPr>
          <w:lang w:val="et-EE"/>
        </w:rPr>
      </w:pPr>
      <w:r>
        <w:rPr>
          <w:lang w:val="et-EE"/>
        </w:rPr>
        <w:t xml:space="preserve">90% keskkooli õpilasest kulavad sageli MP-3 playerid </w:t>
      </w:r>
    </w:p>
    <w:p w:rsidR="00DB1513" w:rsidRDefault="00DB1513" w:rsidP="00DB1513">
      <w:pPr>
        <w:numPr>
          <w:ilvl w:val="0"/>
          <w:numId w:val="15"/>
        </w:numPr>
        <w:autoSpaceDE w:val="0"/>
        <w:autoSpaceDN w:val="0"/>
        <w:adjustRightInd w:val="0"/>
        <w:rPr>
          <w:lang w:val="et-EE"/>
        </w:rPr>
      </w:pPr>
      <w:r>
        <w:rPr>
          <w:lang w:val="et-EE"/>
        </w:rPr>
        <w:t xml:space="preserve">noortel on vaja piirata kõrgendatud müraga kohtade külastamist </w:t>
      </w:r>
    </w:p>
    <w:p w:rsidR="00DB1513" w:rsidRDefault="00DB1513" w:rsidP="00DB1513">
      <w:pPr>
        <w:numPr>
          <w:ilvl w:val="0"/>
          <w:numId w:val="15"/>
        </w:numPr>
        <w:autoSpaceDE w:val="0"/>
        <w:autoSpaceDN w:val="0"/>
        <w:adjustRightInd w:val="0"/>
        <w:rPr>
          <w:lang w:val="et-EE"/>
        </w:rPr>
      </w:pPr>
      <w:r>
        <w:rPr>
          <w:lang w:val="et-EE"/>
        </w:rPr>
        <w:t>kohtadest,</w:t>
      </w:r>
      <w:r w:rsidR="002718DD">
        <w:rPr>
          <w:lang w:val="et-EE"/>
        </w:rPr>
        <w:t xml:space="preserve"> </w:t>
      </w:r>
      <w:r>
        <w:rPr>
          <w:lang w:val="et-EE"/>
        </w:rPr>
        <w:t>mis vajavad rahu või mõtete keskendamist ,</w:t>
      </w:r>
      <w:r w:rsidR="002718DD">
        <w:rPr>
          <w:lang w:val="et-EE"/>
        </w:rPr>
        <w:t xml:space="preserve"> </w:t>
      </w:r>
      <w:r>
        <w:rPr>
          <w:lang w:val="et-EE"/>
        </w:rPr>
        <w:t>peab käituma  vaikselt</w:t>
      </w:r>
    </w:p>
    <w:p w:rsidR="00DB1513" w:rsidRPr="00D30F89" w:rsidRDefault="00DB1513" w:rsidP="002718DD">
      <w:pPr>
        <w:autoSpaceDE w:val="0"/>
        <w:autoSpaceDN w:val="0"/>
        <w:adjustRightInd w:val="0"/>
        <w:rPr>
          <w:lang w:val="et-EE"/>
        </w:rPr>
      </w:pPr>
    </w:p>
    <w:p w:rsidR="00DB1513" w:rsidRPr="00D30F89" w:rsidRDefault="00DB1513" w:rsidP="00DB1513">
      <w:pPr>
        <w:autoSpaceDE w:val="0"/>
        <w:autoSpaceDN w:val="0"/>
        <w:adjustRightInd w:val="0"/>
        <w:ind w:left="360"/>
        <w:rPr>
          <w:lang w:val="et-EE"/>
        </w:rPr>
      </w:pPr>
    </w:p>
    <w:p w:rsidR="00DB1513" w:rsidRPr="00AC7A8A" w:rsidRDefault="00DB1513" w:rsidP="00DB1513">
      <w:pPr>
        <w:autoSpaceDE w:val="0"/>
        <w:autoSpaceDN w:val="0"/>
        <w:adjustRightInd w:val="0"/>
        <w:ind w:left="360"/>
        <w:rPr>
          <w:b/>
          <w:bCs/>
          <w:sz w:val="32"/>
          <w:lang w:val="et-EE"/>
        </w:rPr>
      </w:pPr>
      <w:r w:rsidRPr="00AC7A8A">
        <w:rPr>
          <w:b/>
          <w:bCs/>
          <w:sz w:val="32"/>
          <w:lang w:val="et-EE"/>
        </w:rPr>
        <w:t>5. KOKKUVÕTE</w:t>
      </w:r>
    </w:p>
    <w:p w:rsidR="00DB1513" w:rsidRDefault="00DB1513" w:rsidP="00DB1513">
      <w:pPr>
        <w:autoSpaceDE w:val="0"/>
        <w:autoSpaceDN w:val="0"/>
        <w:adjustRightInd w:val="0"/>
        <w:ind w:left="360"/>
        <w:jc w:val="both"/>
        <w:rPr>
          <w:lang w:val="et-EE"/>
        </w:rPr>
      </w:pPr>
    </w:p>
    <w:p w:rsidR="00DB1513" w:rsidRDefault="00DB1513" w:rsidP="00DB1513">
      <w:pPr>
        <w:autoSpaceDE w:val="0"/>
        <w:autoSpaceDN w:val="0"/>
        <w:adjustRightInd w:val="0"/>
        <w:jc w:val="both"/>
        <w:rPr>
          <w:lang w:val="et-EE"/>
        </w:rPr>
      </w:pPr>
      <w:r w:rsidRPr="00AC7A8A">
        <w:rPr>
          <w:lang w:val="et-EE"/>
        </w:rPr>
        <w:t xml:space="preserve">   </w:t>
      </w:r>
      <w:r>
        <w:rPr>
          <w:lang w:val="et-EE"/>
        </w:rPr>
        <w:t>On aeg teha kokkuvõte ja lõplikud järeldused .</w:t>
      </w:r>
    </w:p>
    <w:p w:rsidR="002718DD" w:rsidRDefault="00DB1513" w:rsidP="00DB1513">
      <w:pPr>
        <w:autoSpaceDE w:val="0"/>
        <w:autoSpaceDN w:val="0"/>
        <w:adjustRightInd w:val="0"/>
        <w:rPr>
          <w:lang w:val="et-EE"/>
        </w:rPr>
      </w:pPr>
      <w:r>
        <w:rPr>
          <w:lang w:val="et-EE"/>
        </w:rPr>
        <w:t>Püstitatud ülesanded on täidetud:</w:t>
      </w:r>
    </w:p>
    <w:p w:rsidR="00DB1513" w:rsidRDefault="00DB1513" w:rsidP="00DB1513">
      <w:pPr>
        <w:numPr>
          <w:ilvl w:val="0"/>
          <w:numId w:val="16"/>
        </w:numPr>
        <w:tabs>
          <w:tab w:val="clear" w:pos="720"/>
          <w:tab w:val="num" w:pos="360"/>
        </w:tabs>
        <w:autoSpaceDE w:val="0"/>
        <w:autoSpaceDN w:val="0"/>
        <w:adjustRightInd w:val="0"/>
        <w:ind w:left="360"/>
        <w:jc w:val="both"/>
        <w:rPr>
          <w:lang w:val="et-EE"/>
        </w:rPr>
      </w:pPr>
      <w:r>
        <w:rPr>
          <w:lang w:val="et-EE"/>
        </w:rPr>
        <w:t>autor tegi selgeks mürade probleemi uurutud materjalide alusel.</w:t>
      </w:r>
      <w:r w:rsidR="00721AC9">
        <w:rPr>
          <w:lang w:val="et-EE"/>
        </w:rPr>
        <w:t xml:space="preserve"> </w:t>
      </w:r>
      <w:r>
        <w:rPr>
          <w:lang w:val="et-EE"/>
        </w:rPr>
        <w:t>Olid põhjalikuld uuritud teadlaste ja meedikute tööd .</w:t>
      </w:r>
      <w:r w:rsidR="00721AC9">
        <w:rPr>
          <w:lang w:val="et-EE"/>
        </w:rPr>
        <w:t xml:space="preserve"> </w:t>
      </w:r>
      <w:r>
        <w:rPr>
          <w:lang w:val="et-EE"/>
        </w:rPr>
        <w:t>Analüsite töid sarnastel teemadel eesmärgiga võrrelda saadut tulemusi järelduste õigsuse tööstamisel.</w:t>
      </w:r>
    </w:p>
    <w:p w:rsidR="00DB1513" w:rsidRDefault="00DB1513" w:rsidP="00DB1513">
      <w:pPr>
        <w:numPr>
          <w:ilvl w:val="0"/>
          <w:numId w:val="16"/>
        </w:numPr>
        <w:tabs>
          <w:tab w:val="clear" w:pos="720"/>
          <w:tab w:val="num" w:pos="360"/>
        </w:tabs>
        <w:autoSpaceDE w:val="0"/>
        <w:autoSpaceDN w:val="0"/>
        <w:adjustRightInd w:val="0"/>
        <w:ind w:left="360"/>
        <w:jc w:val="both"/>
        <w:rPr>
          <w:lang w:val="et-EE"/>
        </w:rPr>
      </w:pPr>
      <w:r>
        <w:rPr>
          <w:lang w:val="et-EE"/>
        </w:rPr>
        <w:t>Aneketimise teel tehti selgiks ,</w:t>
      </w:r>
      <w:r w:rsidR="00721AC9">
        <w:rPr>
          <w:lang w:val="et-EE"/>
        </w:rPr>
        <w:t xml:space="preserve"> </w:t>
      </w:r>
      <w:r>
        <w:rPr>
          <w:lang w:val="et-EE"/>
        </w:rPr>
        <w:t>mida teavad SLVK õpilased müralisest saastusest ja kuivõrd nad hojavad oma kuulmist</w:t>
      </w:r>
    </w:p>
    <w:p w:rsidR="00DB1513" w:rsidRDefault="00DB1513" w:rsidP="00DB1513">
      <w:pPr>
        <w:numPr>
          <w:ilvl w:val="0"/>
          <w:numId w:val="16"/>
        </w:numPr>
        <w:tabs>
          <w:tab w:val="clear" w:pos="720"/>
          <w:tab w:val="num" w:pos="360"/>
        </w:tabs>
        <w:autoSpaceDE w:val="0"/>
        <w:autoSpaceDN w:val="0"/>
        <w:adjustRightInd w:val="0"/>
        <w:ind w:left="360"/>
        <w:jc w:val="both"/>
        <w:rPr>
          <w:lang w:val="et-EE"/>
        </w:rPr>
      </w:pPr>
      <w:r>
        <w:rPr>
          <w:lang w:val="et-EE"/>
        </w:rPr>
        <w:t>Uurimise käigus selgitati õpilase kuulmise mõjurid koolis ja sellest väljaspool</w:t>
      </w:r>
    </w:p>
    <w:p w:rsidR="00DB1513" w:rsidRDefault="00DB1513" w:rsidP="00DB1513">
      <w:pPr>
        <w:numPr>
          <w:ilvl w:val="0"/>
          <w:numId w:val="16"/>
        </w:numPr>
        <w:tabs>
          <w:tab w:val="clear" w:pos="720"/>
          <w:tab w:val="num" w:pos="360"/>
        </w:tabs>
        <w:autoSpaceDE w:val="0"/>
        <w:autoSpaceDN w:val="0"/>
        <w:adjustRightInd w:val="0"/>
        <w:ind w:left="360"/>
        <w:jc w:val="both"/>
        <w:rPr>
          <w:lang w:val="et-EE"/>
        </w:rPr>
      </w:pPr>
      <w:r>
        <w:rPr>
          <w:lang w:val="et-EE"/>
        </w:rPr>
        <w:t>Tabelite andmete võrdlemisel selgus ,</w:t>
      </w:r>
      <w:r w:rsidR="00721AC9">
        <w:rPr>
          <w:lang w:val="et-EE"/>
        </w:rPr>
        <w:t xml:space="preserve"> </w:t>
      </w:r>
      <w:r>
        <w:rPr>
          <w:lang w:val="et-EE"/>
        </w:rPr>
        <w:t xml:space="preserve">et müra mõjutab negatiivselt õpilase kuulmist ja enesetunned.Kes hojab oma kuulmist see ka paremini kuuleb </w:t>
      </w:r>
    </w:p>
    <w:p w:rsidR="00DB1513" w:rsidRDefault="00DB1513" w:rsidP="00DB1513">
      <w:pPr>
        <w:numPr>
          <w:ilvl w:val="0"/>
          <w:numId w:val="16"/>
        </w:numPr>
        <w:tabs>
          <w:tab w:val="clear" w:pos="720"/>
          <w:tab w:val="num" w:pos="360"/>
        </w:tabs>
        <w:autoSpaceDE w:val="0"/>
        <w:autoSpaceDN w:val="0"/>
        <w:adjustRightInd w:val="0"/>
        <w:ind w:left="360"/>
        <w:jc w:val="both"/>
        <w:rPr>
          <w:lang w:val="et-EE"/>
        </w:rPr>
      </w:pPr>
      <w:r>
        <w:rPr>
          <w:lang w:val="et-EE"/>
        </w:rPr>
        <w:t>Viidi läbi koolipäeva monitooring .</w:t>
      </w:r>
      <w:r w:rsidR="00721AC9">
        <w:rPr>
          <w:lang w:val="et-EE"/>
        </w:rPr>
        <w:t xml:space="preserve"> </w:t>
      </w:r>
      <w:r>
        <w:rPr>
          <w:lang w:val="et-EE"/>
        </w:rPr>
        <w:t>Enamik õppitundidest toimub õppematerjali normaalset omandamist takistava müra taustal.</w:t>
      </w:r>
      <w:r w:rsidR="00721AC9">
        <w:rPr>
          <w:lang w:val="et-EE"/>
        </w:rPr>
        <w:t xml:space="preserve"> </w:t>
      </w:r>
      <w:r>
        <w:rPr>
          <w:lang w:val="et-EE"/>
        </w:rPr>
        <w:t>Vahetunni ajal satub õpilane tugeva müra valdkonda,mis takkistab tema puhkamist ja ledvestumist eppetundide vahel.</w:t>
      </w:r>
    </w:p>
    <w:p w:rsidR="00DB1513" w:rsidRDefault="00DB1513" w:rsidP="00DB1513">
      <w:pPr>
        <w:numPr>
          <w:ilvl w:val="0"/>
          <w:numId w:val="16"/>
        </w:numPr>
        <w:tabs>
          <w:tab w:val="clear" w:pos="720"/>
          <w:tab w:val="num" w:pos="360"/>
        </w:tabs>
        <w:autoSpaceDE w:val="0"/>
        <w:autoSpaceDN w:val="0"/>
        <w:adjustRightInd w:val="0"/>
        <w:ind w:left="360"/>
        <w:jc w:val="both"/>
        <w:rPr>
          <w:lang w:val="et-EE"/>
        </w:rPr>
      </w:pPr>
      <w:r>
        <w:rPr>
          <w:lang w:val="et-EE"/>
        </w:rPr>
        <w:t>Kokkuvõttete järel presenteeriti töö kõikides klassides,et veenda ühiskonda rakendama mära vastu võtlemise meetmeid</w:t>
      </w:r>
    </w:p>
    <w:p w:rsidR="00DB1513" w:rsidRDefault="00DB1513" w:rsidP="00DB1513">
      <w:pPr>
        <w:numPr>
          <w:ilvl w:val="0"/>
          <w:numId w:val="16"/>
        </w:numPr>
        <w:tabs>
          <w:tab w:val="clear" w:pos="720"/>
          <w:tab w:val="num" w:pos="360"/>
        </w:tabs>
        <w:autoSpaceDE w:val="0"/>
        <w:autoSpaceDN w:val="0"/>
        <w:adjustRightInd w:val="0"/>
        <w:ind w:left="360"/>
        <w:jc w:val="both"/>
        <w:rPr>
          <w:lang w:val="et-EE"/>
        </w:rPr>
      </w:pPr>
      <w:r>
        <w:rPr>
          <w:lang w:val="et-EE"/>
        </w:rPr>
        <w:t>Pakkuti välja kaa müra vastase võitluse viisit .</w:t>
      </w:r>
      <w:r w:rsidR="00721AC9">
        <w:rPr>
          <w:lang w:val="et-EE"/>
        </w:rPr>
        <w:t xml:space="preserve"> </w:t>
      </w:r>
      <w:r>
        <w:rPr>
          <w:lang w:val="et-EE"/>
        </w:rPr>
        <w:t>Tehti spetsiaalne märk,</w:t>
      </w:r>
      <w:r w:rsidR="00721AC9">
        <w:rPr>
          <w:lang w:val="et-EE"/>
        </w:rPr>
        <w:t xml:space="preserve"> </w:t>
      </w:r>
      <w:r>
        <w:rPr>
          <w:lang w:val="et-EE"/>
        </w:rPr>
        <w:t>mis keelab pleyeri kuulamist õppitunni ajal koolis.</w:t>
      </w:r>
      <w:r w:rsidR="00721AC9">
        <w:rPr>
          <w:lang w:val="et-EE"/>
        </w:rPr>
        <w:t xml:space="preserve"> </w:t>
      </w:r>
      <w:r>
        <w:rPr>
          <w:lang w:val="et-EE"/>
        </w:rPr>
        <w:t>Samuti  sai telgitud ja adapteeritud näitlid vahend õpilastele müra tasemete skaalaga ja näidatega</w:t>
      </w:r>
    </w:p>
    <w:p w:rsidR="00DB1513" w:rsidRDefault="00DB1513" w:rsidP="00DB1513">
      <w:pPr>
        <w:autoSpaceDE w:val="0"/>
        <w:autoSpaceDN w:val="0"/>
        <w:adjustRightInd w:val="0"/>
        <w:jc w:val="both"/>
        <w:rPr>
          <w:lang w:val="et-EE"/>
        </w:rPr>
      </w:pPr>
    </w:p>
    <w:p w:rsidR="00DB1513" w:rsidRPr="00AC7A8A" w:rsidRDefault="00DB1513" w:rsidP="00DB1513">
      <w:pPr>
        <w:autoSpaceDE w:val="0"/>
        <w:autoSpaceDN w:val="0"/>
        <w:adjustRightInd w:val="0"/>
        <w:jc w:val="both"/>
        <w:rPr>
          <w:lang w:val="et-EE"/>
        </w:rPr>
      </w:pPr>
      <w:r>
        <w:rPr>
          <w:lang w:val="et-EE"/>
        </w:rPr>
        <w:t>Ärge siis müraga</w:t>
      </w:r>
      <w:r w:rsidRPr="00AC7A8A">
        <w:rPr>
          <w:lang w:val="et-EE"/>
        </w:rPr>
        <w:t xml:space="preserve">, </w:t>
      </w:r>
      <w:r>
        <w:rPr>
          <w:lang w:val="et-EE"/>
        </w:rPr>
        <w:t>see saab kasuks endale ja ümbritsevatele. Hoitke oma kuulmist! Rahu ja vaikust teile!</w:t>
      </w:r>
    </w:p>
    <w:p w:rsidR="00DB1513" w:rsidRDefault="00DB1513" w:rsidP="00DB1513">
      <w:pPr>
        <w:rPr>
          <w:b/>
          <w:lang w:val="et-EE"/>
        </w:rPr>
      </w:pPr>
    </w:p>
    <w:p w:rsidR="002718DD" w:rsidRDefault="002718DD" w:rsidP="00DB1513">
      <w:pPr>
        <w:rPr>
          <w:b/>
          <w:bCs/>
          <w:sz w:val="32"/>
          <w:lang w:val="en-US"/>
        </w:rPr>
      </w:pPr>
    </w:p>
    <w:p w:rsidR="002718DD" w:rsidRDefault="002718DD" w:rsidP="00DB1513">
      <w:pPr>
        <w:rPr>
          <w:b/>
          <w:bCs/>
          <w:sz w:val="32"/>
          <w:lang w:val="en-US"/>
        </w:rPr>
      </w:pPr>
    </w:p>
    <w:p w:rsidR="002718DD" w:rsidRDefault="002718DD" w:rsidP="00DB1513">
      <w:pPr>
        <w:rPr>
          <w:b/>
          <w:bCs/>
          <w:sz w:val="32"/>
          <w:lang w:val="en-US"/>
        </w:rPr>
      </w:pPr>
    </w:p>
    <w:p w:rsidR="002718DD" w:rsidRDefault="002718DD" w:rsidP="00DB1513">
      <w:pPr>
        <w:rPr>
          <w:b/>
          <w:bCs/>
          <w:sz w:val="32"/>
          <w:lang w:val="en-US"/>
        </w:rPr>
      </w:pPr>
    </w:p>
    <w:p w:rsidR="002718DD" w:rsidRDefault="002718DD" w:rsidP="00DB1513">
      <w:pPr>
        <w:rPr>
          <w:b/>
          <w:bCs/>
          <w:sz w:val="32"/>
          <w:lang w:val="en-US"/>
        </w:rPr>
      </w:pPr>
    </w:p>
    <w:p w:rsidR="002718DD" w:rsidRDefault="002718DD" w:rsidP="00DB1513">
      <w:pPr>
        <w:rPr>
          <w:b/>
          <w:bCs/>
          <w:sz w:val="32"/>
          <w:lang w:val="en-US"/>
        </w:rPr>
      </w:pPr>
    </w:p>
    <w:p w:rsidR="002718DD" w:rsidRDefault="002718DD" w:rsidP="00DB1513">
      <w:pPr>
        <w:rPr>
          <w:b/>
          <w:bCs/>
          <w:sz w:val="32"/>
          <w:lang w:val="en-US"/>
        </w:rPr>
      </w:pPr>
    </w:p>
    <w:p w:rsidR="002718DD" w:rsidRDefault="002718DD" w:rsidP="00DB1513">
      <w:pPr>
        <w:rPr>
          <w:b/>
          <w:bCs/>
          <w:sz w:val="32"/>
          <w:lang w:val="en-US"/>
        </w:rPr>
      </w:pPr>
    </w:p>
    <w:p w:rsidR="002718DD" w:rsidRDefault="002718DD" w:rsidP="00DB1513">
      <w:pPr>
        <w:rPr>
          <w:b/>
          <w:bCs/>
          <w:sz w:val="32"/>
          <w:lang w:val="en-US"/>
        </w:rPr>
      </w:pPr>
    </w:p>
    <w:p w:rsidR="002718DD" w:rsidRDefault="002718DD" w:rsidP="00DB1513">
      <w:pPr>
        <w:rPr>
          <w:b/>
          <w:bCs/>
          <w:sz w:val="32"/>
          <w:lang w:val="en-US"/>
        </w:rPr>
      </w:pPr>
    </w:p>
    <w:p w:rsidR="002718DD" w:rsidRDefault="002718DD" w:rsidP="00DB1513">
      <w:pPr>
        <w:rPr>
          <w:b/>
          <w:bCs/>
          <w:sz w:val="32"/>
          <w:lang w:val="en-US"/>
        </w:rPr>
      </w:pPr>
    </w:p>
    <w:p w:rsidR="002718DD" w:rsidRDefault="002718DD" w:rsidP="00DB1513">
      <w:pPr>
        <w:rPr>
          <w:b/>
          <w:bCs/>
          <w:sz w:val="32"/>
          <w:lang w:val="en-US"/>
        </w:rPr>
      </w:pPr>
    </w:p>
    <w:p w:rsidR="002718DD" w:rsidRDefault="002718DD" w:rsidP="00DB1513">
      <w:pPr>
        <w:rPr>
          <w:b/>
          <w:bCs/>
          <w:sz w:val="32"/>
          <w:lang w:val="en-US"/>
        </w:rPr>
      </w:pPr>
    </w:p>
    <w:p w:rsidR="002718DD" w:rsidRDefault="002718DD" w:rsidP="00DB1513">
      <w:pPr>
        <w:rPr>
          <w:b/>
          <w:bCs/>
          <w:sz w:val="32"/>
          <w:lang w:val="en-US"/>
        </w:rPr>
      </w:pPr>
    </w:p>
    <w:p w:rsidR="002718DD" w:rsidRDefault="002718DD" w:rsidP="00DB1513">
      <w:pPr>
        <w:rPr>
          <w:b/>
          <w:bCs/>
          <w:sz w:val="32"/>
          <w:lang w:val="en-US"/>
        </w:rPr>
      </w:pPr>
    </w:p>
    <w:p w:rsidR="002718DD" w:rsidRDefault="002718DD" w:rsidP="00DB1513">
      <w:pPr>
        <w:rPr>
          <w:b/>
          <w:bCs/>
          <w:sz w:val="32"/>
          <w:lang w:val="en-US"/>
        </w:rPr>
      </w:pPr>
    </w:p>
    <w:p w:rsidR="002718DD" w:rsidRDefault="002718DD" w:rsidP="00DB1513">
      <w:pPr>
        <w:rPr>
          <w:b/>
          <w:bCs/>
          <w:sz w:val="32"/>
          <w:lang w:val="en-US"/>
        </w:rPr>
      </w:pPr>
    </w:p>
    <w:p w:rsidR="00DB503A" w:rsidRDefault="00DB503A" w:rsidP="00DB1513">
      <w:pPr>
        <w:rPr>
          <w:b/>
          <w:bCs/>
          <w:sz w:val="32"/>
          <w:lang w:val="en-US"/>
        </w:rPr>
      </w:pPr>
    </w:p>
    <w:p w:rsidR="00DB503A" w:rsidRDefault="00DB503A" w:rsidP="00DB1513">
      <w:pPr>
        <w:rPr>
          <w:b/>
          <w:bCs/>
          <w:sz w:val="32"/>
          <w:lang w:val="en-US"/>
        </w:rPr>
      </w:pPr>
    </w:p>
    <w:p w:rsidR="002718DD" w:rsidRDefault="002718DD" w:rsidP="00DB1513">
      <w:pPr>
        <w:rPr>
          <w:b/>
          <w:bCs/>
          <w:sz w:val="32"/>
          <w:lang w:val="en-US"/>
        </w:rPr>
      </w:pPr>
    </w:p>
    <w:p w:rsidR="00DB1513" w:rsidRDefault="00DB1513" w:rsidP="00DB1513">
      <w:pPr>
        <w:rPr>
          <w:b/>
          <w:lang w:val="et-EE"/>
        </w:rPr>
      </w:pPr>
      <w:r w:rsidRPr="00871127">
        <w:rPr>
          <w:b/>
          <w:bCs/>
          <w:sz w:val="32"/>
          <w:lang w:val="en-US"/>
        </w:rPr>
        <w:t xml:space="preserve">6. </w:t>
      </w:r>
      <w:r>
        <w:rPr>
          <w:b/>
          <w:bCs/>
          <w:sz w:val="32"/>
          <w:lang w:val="et-EE"/>
        </w:rPr>
        <w:t>EESTI</w:t>
      </w:r>
      <w:r w:rsidRPr="00871127">
        <w:rPr>
          <w:b/>
          <w:bCs/>
          <w:sz w:val="32"/>
          <w:lang w:val="en-US"/>
        </w:rPr>
        <w:t xml:space="preserve">- </w:t>
      </w:r>
      <w:r>
        <w:rPr>
          <w:b/>
          <w:bCs/>
          <w:sz w:val="32"/>
          <w:lang w:val="et-EE"/>
        </w:rPr>
        <w:t>INGLISKEELNE UURIMISTÖÖ LÜHIKOKKUVÕTE</w:t>
      </w:r>
    </w:p>
    <w:p w:rsidR="00DB1513" w:rsidRDefault="00DB1513" w:rsidP="00DB1513">
      <w:pPr>
        <w:rPr>
          <w:b/>
          <w:lang w:val="et-EE"/>
        </w:rPr>
      </w:pPr>
    </w:p>
    <w:p w:rsidR="00DB1513" w:rsidRDefault="00DB1513" w:rsidP="00DB1513">
      <w:pPr>
        <w:numPr>
          <w:ilvl w:val="1"/>
          <w:numId w:val="18"/>
        </w:numPr>
        <w:rPr>
          <w:b/>
          <w:bCs/>
          <w:sz w:val="32"/>
          <w:lang w:val="et-EE"/>
        </w:rPr>
      </w:pPr>
      <w:r w:rsidRPr="00B54FF5">
        <w:rPr>
          <w:b/>
          <w:bCs/>
          <w:sz w:val="32"/>
          <w:lang w:val="et-EE"/>
        </w:rPr>
        <w:t xml:space="preserve">Eestikeelne töö ülevaade </w:t>
      </w:r>
    </w:p>
    <w:p w:rsidR="00DB1513" w:rsidRPr="00B54FF5" w:rsidRDefault="00DB1513" w:rsidP="00DB1513">
      <w:pPr>
        <w:ind w:left="150"/>
        <w:rPr>
          <w:b/>
          <w:bCs/>
          <w:sz w:val="32"/>
          <w:lang w:val="et-EE"/>
        </w:rPr>
      </w:pPr>
    </w:p>
    <w:p w:rsidR="00DB1513" w:rsidRDefault="00DB1513" w:rsidP="00DB1513">
      <w:pPr>
        <w:ind w:left="720"/>
        <w:rPr>
          <w:lang w:val="et-EE"/>
        </w:rPr>
      </w:pPr>
      <w:r>
        <w:rPr>
          <w:lang w:val="et-EE"/>
        </w:rPr>
        <w:t>Autor</w:t>
      </w:r>
      <w:r w:rsidRPr="00B54FF5">
        <w:rPr>
          <w:lang w:val="et-EE"/>
        </w:rPr>
        <w:t>:</w:t>
      </w:r>
      <w:r>
        <w:rPr>
          <w:lang w:val="et-EE"/>
        </w:rPr>
        <w:t xml:space="preserve"> Renat Kadirov</w:t>
      </w:r>
    </w:p>
    <w:p w:rsidR="00DB1513" w:rsidRDefault="00DB1513" w:rsidP="00DB1513">
      <w:pPr>
        <w:ind w:left="720"/>
        <w:rPr>
          <w:lang w:val="et-EE"/>
        </w:rPr>
      </w:pPr>
      <w:r>
        <w:rPr>
          <w:lang w:val="et-EE"/>
        </w:rPr>
        <w:t>Juhendaja</w:t>
      </w:r>
      <w:r w:rsidRPr="00B54FF5">
        <w:rPr>
          <w:lang w:val="et-EE"/>
        </w:rPr>
        <w:t>:</w:t>
      </w:r>
      <w:r>
        <w:rPr>
          <w:lang w:val="et-EE"/>
        </w:rPr>
        <w:t xml:space="preserve">  Natalja Hripunova</w:t>
      </w:r>
    </w:p>
    <w:p w:rsidR="00DB1513" w:rsidRDefault="00DB1513" w:rsidP="00DB1513">
      <w:pPr>
        <w:ind w:left="720"/>
        <w:rPr>
          <w:lang w:val="et-EE"/>
        </w:rPr>
      </w:pPr>
      <w:r>
        <w:rPr>
          <w:lang w:val="et-EE"/>
        </w:rPr>
        <w:t>Vanalinna kool</w:t>
      </w:r>
    </w:p>
    <w:p w:rsidR="00DB1513" w:rsidRDefault="00DB1513" w:rsidP="00DB1513">
      <w:pPr>
        <w:rPr>
          <w:lang w:val="et-EE"/>
        </w:rPr>
      </w:pPr>
    </w:p>
    <w:p w:rsidR="00DB1513" w:rsidRPr="00B54FF5" w:rsidRDefault="00DB1513" w:rsidP="00DB1513">
      <w:pPr>
        <w:jc w:val="both"/>
        <w:rPr>
          <w:lang w:val="et-EE"/>
        </w:rPr>
      </w:pPr>
      <w:r w:rsidRPr="00411CFD">
        <w:rPr>
          <w:lang w:val="et-EE"/>
        </w:rPr>
        <w:t xml:space="preserve">   </w:t>
      </w:r>
      <w:r>
        <w:rPr>
          <w:lang w:val="et-EE"/>
        </w:rPr>
        <w:t>Antud töö eesmärgiks oli uurida 1-12.kl  kooliõpilaste kuulmise arengud. On äldiseld teada ,et viimase ajal hakkasid noored kannatama  enneaeksed kuulmise vähenemist.Seoses sellega oli tähtis teha selgeks,millises vanuse astmes haalveneb kuulmine ja mis seda põhjustab.Autori hüpotees on ,</w:t>
      </w:r>
      <w:r w:rsidR="00974276">
        <w:rPr>
          <w:lang w:val="et-EE"/>
        </w:rPr>
        <w:t xml:space="preserve"> </w:t>
      </w:r>
      <w:r>
        <w:rPr>
          <w:lang w:val="et-EE"/>
        </w:rPr>
        <w:t>et kuulmine halveneb pikkamööda esimisest 12.klassini.</w:t>
      </w:r>
      <w:r w:rsidRPr="00D93B2A">
        <w:rPr>
          <w:lang w:val="et-EE"/>
        </w:rPr>
        <w:t xml:space="preserve"> </w:t>
      </w:r>
    </w:p>
    <w:p w:rsidR="00DB1513" w:rsidRPr="00B54FF5" w:rsidRDefault="00DB1513" w:rsidP="00DB1513">
      <w:pPr>
        <w:jc w:val="both"/>
        <w:rPr>
          <w:lang w:val="et-EE"/>
        </w:rPr>
      </w:pPr>
    </w:p>
    <w:p w:rsidR="00DB1513" w:rsidRDefault="00DB1513" w:rsidP="00DB1513">
      <w:pPr>
        <w:rPr>
          <w:lang w:val="et-EE"/>
        </w:rPr>
      </w:pPr>
      <w:r>
        <w:rPr>
          <w:lang w:val="et-EE"/>
        </w:rPr>
        <w:t>Kasutati mitmesugiseid uurumise metodoit  SVLK kooli õpilaste hulgas:</w:t>
      </w:r>
    </w:p>
    <w:p w:rsidR="00DB1513" w:rsidRDefault="00DB1513" w:rsidP="00DB1513">
      <w:pPr>
        <w:numPr>
          <w:ilvl w:val="0"/>
          <w:numId w:val="17"/>
        </w:numPr>
        <w:tabs>
          <w:tab w:val="clear" w:pos="1080"/>
          <w:tab w:val="num" w:pos="540"/>
        </w:tabs>
        <w:ind w:left="540"/>
        <w:rPr>
          <w:lang w:val="et-EE"/>
        </w:rPr>
      </w:pPr>
      <w:r>
        <w:rPr>
          <w:lang w:val="et-EE"/>
        </w:rPr>
        <w:t xml:space="preserve">õppilaste küsitlus anketeerimise teel </w:t>
      </w:r>
    </w:p>
    <w:p w:rsidR="00DB1513" w:rsidRDefault="00DB1513" w:rsidP="00DB1513">
      <w:pPr>
        <w:numPr>
          <w:ilvl w:val="0"/>
          <w:numId w:val="17"/>
        </w:numPr>
        <w:tabs>
          <w:tab w:val="clear" w:pos="1080"/>
          <w:tab w:val="num" w:pos="540"/>
        </w:tabs>
        <w:ind w:left="540"/>
        <w:rPr>
          <w:lang w:val="et-EE"/>
        </w:rPr>
      </w:pPr>
      <w:r>
        <w:rPr>
          <w:lang w:val="et-EE"/>
        </w:rPr>
        <w:t>saadud tulemuste analüüs</w:t>
      </w:r>
    </w:p>
    <w:p w:rsidR="00DB1513" w:rsidRDefault="00DB1513" w:rsidP="00DB1513">
      <w:pPr>
        <w:numPr>
          <w:ilvl w:val="0"/>
          <w:numId w:val="17"/>
        </w:numPr>
        <w:tabs>
          <w:tab w:val="clear" w:pos="1080"/>
          <w:tab w:val="num" w:pos="540"/>
        </w:tabs>
        <w:ind w:left="540"/>
        <w:rPr>
          <w:lang w:val="et-EE"/>
        </w:rPr>
      </w:pPr>
      <w:r>
        <w:rPr>
          <w:lang w:val="et-EE"/>
        </w:rPr>
        <w:t xml:space="preserve">inimest linnast ümbritsevate mürade mõõtmised </w:t>
      </w:r>
    </w:p>
    <w:p w:rsidR="00DB1513" w:rsidRDefault="00DB1513" w:rsidP="00DB1513">
      <w:pPr>
        <w:numPr>
          <w:ilvl w:val="0"/>
          <w:numId w:val="17"/>
        </w:numPr>
        <w:tabs>
          <w:tab w:val="clear" w:pos="1080"/>
          <w:tab w:val="num" w:pos="540"/>
        </w:tabs>
        <w:ind w:left="540"/>
        <w:rPr>
          <w:lang w:val="et-EE"/>
        </w:rPr>
      </w:pPr>
      <w:r>
        <w:rPr>
          <w:lang w:val="et-EE"/>
        </w:rPr>
        <w:t xml:space="preserve">kooliõpilaste kuulmise testimine </w:t>
      </w:r>
    </w:p>
    <w:p w:rsidR="00DB1513" w:rsidRDefault="00DB1513" w:rsidP="00DB1513">
      <w:pPr>
        <w:numPr>
          <w:ilvl w:val="0"/>
          <w:numId w:val="17"/>
        </w:numPr>
        <w:tabs>
          <w:tab w:val="clear" w:pos="1080"/>
          <w:tab w:val="num" w:pos="540"/>
        </w:tabs>
        <w:ind w:left="540"/>
        <w:rPr>
          <w:lang w:val="et-EE"/>
        </w:rPr>
      </w:pPr>
      <w:r>
        <w:rPr>
          <w:lang w:val="et-EE"/>
        </w:rPr>
        <w:t>grafikute ja tabelite andmite analüüs</w:t>
      </w:r>
    </w:p>
    <w:p w:rsidR="00DB1513" w:rsidRDefault="00DB1513" w:rsidP="00DB1513">
      <w:pPr>
        <w:numPr>
          <w:ilvl w:val="0"/>
          <w:numId w:val="17"/>
        </w:numPr>
        <w:tabs>
          <w:tab w:val="clear" w:pos="1080"/>
          <w:tab w:val="num" w:pos="540"/>
        </w:tabs>
        <w:ind w:left="540"/>
        <w:rPr>
          <w:lang w:val="et-EE"/>
        </w:rPr>
      </w:pPr>
      <w:r>
        <w:rPr>
          <w:lang w:val="et-EE"/>
        </w:rPr>
        <w:t>kooli ruumide müralise saastatuse teguri analüüs</w:t>
      </w:r>
    </w:p>
    <w:p w:rsidR="00DB1513" w:rsidRDefault="00DB1513" w:rsidP="00DB1513">
      <w:pPr>
        <w:numPr>
          <w:ilvl w:val="0"/>
          <w:numId w:val="17"/>
        </w:numPr>
        <w:tabs>
          <w:tab w:val="clear" w:pos="1080"/>
          <w:tab w:val="num" w:pos="540"/>
        </w:tabs>
        <w:ind w:left="540"/>
        <w:rPr>
          <w:lang w:val="et-EE"/>
        </w:rPr>
      </w:pPr>
      <w:r>
        <w:rPr>
          <w:lang w:val="et-EE"/>
        </w:rPr>
        <w:t>kõigi ettekande ajal kohalviibinute kuulmise kontrollimine (soovi korral)</w:t>
      </w:r>
    </w:p>
    <w:p w:rsidR="00DB1513" w:rsidRPr="00D93B2A" w:rsidRDefault="00DB1513" w:rsidP="00DB1513">
      <w:pPr>
        <w:numPr>
          <w:ilvl w:val="0"/>
          <w:numId w:val="17"/>
        </w:numPr>
        <w:tabs>
          <w:tab w:val="clear" w:pos="1080"/>
          <w:tab w:val="num" w:pos="540"/>
        </w:tabs>
        <w:ind w:left="540"/>
        <w:rPr>
          <w:lang w:val="et-EE"/>
        </w:rPr>
      </w:pPr>
      <w:r>
        <w:rPr>
          <w:lang w:val="et-EE"/>
        </w:rPr>
        <w:t>õpilastelt tagasisideme saamine pärast uurimistulemuste ettekandmist .</w:t>
      </w:r>
    </w:p>
    <w:p w:rsidR="00DB1513" w:rsidRDefault="00DB1513" w:rsidP="00DB1513">
      <w:pPr>
        <w:jc w:val="both"/>
        <w:rPr>
          <w:lang w:val="et-EE"/>
        </w:rPr>
      </w:pPr>
    </w:p>
    <w:p w:rsidR="00DB1513" w:rsidRDefault="00DB1513" w:rsidP="00DB1513">
      <w:pPr>
        <w:jc w:val="both"/>
        <w:rPr>
          <w:lang w:val="et-EE"/>
        </w:rPr>
      </w:pPr>
      <w:r w:rsidRPr="00411CFD">
        <w:rPr>
          <w:lang w:val="et-EE"/>
        </w:rPr>
        <w:t xml:space="preserve">    </w:t>
      </w:r>
      <w:r>
        <w:rPr>
          <w:lang w:val="et-EE"/>
        </w:rPr>
        <w:t>Autor analüüsis vastavateemalist kirjandust ja veendus antud uurimuse õige aegsuses .Töös selgitatakse mis on müüra ,selle iseloom ja kuidas võib müra olla noorte enneaegse kuurdistumise põhjustajaks.Vastava apparatuuri abil teostati erinevate müra allikate iseseisvad uurimised koolis ja võljaspool  kooli elu. Kõik andmed on mitmekorraldsed kontrollitud ja kantud müra tasemete  tabelise.Töö käigus selgitati välja õpiitinnid,kus müratase ületas noormi .Tehti selgeks kõige mürarikkam ja kõige vaiksem klass.Õppeasutuse erinevate lülide analüüsi giagraam nõitas piltlikult,millises eas kajustub õpilaste kuulmine kõige rohkem.Ning töö kõige tähtsam järeldus näitab,kuidas ja miks muutub  õpilaste kuulmine koos nende vanusega .Mõnede klasside täiendav  küsitlus ,koga saadut info võrdlemine võimaldab saada aru,miks hakkasid noored halvemini kuulma ja millised tegurid mõjuvad kõige rohkem noorte kuurdistumisele .Uuringute tulemused ja jareldused võrreldi antud temal juba olemasolevate töödega ning lõpuks esitsti saadut materjalis ja järeldused kooli õpilastele yeaduslikus ettekandes.Õppilastelt saadud tagasesiite kinnitas uurimuse tulemuste praktilise rakendamise võimalikkust õpilaste kuulmise halvenimiseb profilaktikas.</w:t>
      </w:r>
    </w:p>
    <w:p w:rsidR="00DB1513" w:rsidRDefault="00DB1513" w:rsidP="00DB1513">
      <w:pPr>
        <w:rPr>
          <w:b/>
          <w:lang w:val="et-EE"/>
        </w:rPr>
      </w:pPr>
    </w:p>
    <w:p w:rsidR="002718DD" w:rsidRDefault="002718DD" w:rsidP="00DB1513">
      <w:pPr>
        <w:rPr>
          <w:b/>
          <w:lang w:val="et-EE"/>
        </w:rPr>
      </w:pPr>
    </w:p>
    <w:p w:rsidR="002718DD" w:rsidRDefault="002718DD" w:rsidP="00DB1513">
      <w:pPr>
        <w:rPr>
          <w:b/>
          <w:lang w:val="et-EE"/>
        </w:rPr>
      </w:pPr>
    </w:p>
    <w:p w:rsidR="002718DD" w:rsidRDefault="002718DD" w:rsidP="00DB1513">
      <w:pPr>
        <w:rPr>
          <w:b/>
          <w:lang w:val="et-EE"/>
        </w:rPr>
      </w:pPr>
    </w:p>
    <w:p w:rsidR="002718DD" w:rsidRDefault="002718DD" w:rsidP="00DB1513">
      <w:pPr>
        <w:rPr>
          <w:b/>
          <w:lang w:val="et-EE"/>
        </w:rPr>
      </w:pPr>
    </w:p>
    <w:p w:rsidR="002718DD" w:rsidRDefault="002718DD" w:rsidP="00DB1513">
      <w:pPr>
        <w:rPr>
          <w:b/>
          <w:lang w:val="et-EE"/>
        </w:rPr>
      </w:pPr>
    </w:p>
    <w:p w:rsidR="002718DD" w:rsidRDefault="002718DD" w:rsidP="00DB1513">
      <w:pPr>
        <w:rPr>
          <w:b/>
          <w:lang w:val="et-EE"/>
        </w:rPr>
      </w:pPr>
    </w:p>
    <w:p w:rsidR="002718DD" w:rsidRDefault="002718DD" w:rsidP="00DB1513">
      <w:pPr>
        <w:rPr>
          <w:b/>
          <w:lang w:val="et-EE"/>
        </w:rPr>
      </w:pPr>
    </w:p>
    <w:p w:rsidR="002718DD" w:rsidRDefault="002718DD" w:rsidP="00DB1513">
      <w:pPr>
        <w:rPr>
          <w:b/>
          <w:lang w:val="et-EE"/>
        </w:rPr>
      </w:pPr>
    </w:p>
    <w:p w:rsidR="002718DD" w:rsidRDefault="002718DD" w:rsidP="00DB1513">
      <w:pPr>
        <w:rPr>
          <w:b/>
          <w:lang w:val="et-EE"/>
        </w:rPr>
      </w:pPr>
    </w:p>
    <w:p w:rsidR="002718DD" w:rsidRDefault="002718DD" w:rsidP="00DB1513">
      <w:pPr>
        <w:rPr>
          <w:b/>
          <w:lang w:val="et-EE"/>
        </w:rPr>
      </w:pPr>
    </w:p>
    <w:p w:rsidR="00DB503A" w:rsidRDefault="00DB503A" w:rsidP="00DB1513">
      <w:pPr>
        <w:rPr>
          <w:b/>
          <w:lang w:val="et-EE"/>
        </w:rPr>
      </w:pPr>
    </w:p>
    <w:p w:rsidR="00DB503A" w:rsidRDefault="00DB503A" w:rsidP="00DB1513">
      <w:pPr>
        <w:rPr>
          <w:b/>
          <w:lang w:val="et-EE"/>
        </w:rPr>
      </w:pPr>
    </w:p>
    <w:p w:rsidR="002718DD" w:rsidRDefault="002718DD" w:rsidP="00DB1513">
      <w:pPr>
        <w:rPr>
          <w:b/>
          <w:lang w:val="et-EE"/>
        </w:rPr>
      </w:pPr>
    </w:p>
    <w:p w:rsidR="00DB1513" w:rsidRDefault="00DB1513" w:rsidP="00DB1513">
      <w:pPr>
        <w:numPr>
          <w:ilvl w:val="1"/>
          <w:numId w:val="18"/>
        </w:numPr>
        <w:rPr>
          <w:b/>
          <w:bCs/>
          <w:sz w:val="32"/>
          <w:lang w:val="et-EE"/>
        </w:rPr>
      </w:pPr>
      <w:r w:rsidRPr="00B54FF5">
        <w:rPr>
          <w:b/>
          <w:bCs/>
          <w:sz w:val="32"/>
          <w:lang w:val="et-EE"/>
        </w:rPr>
        <w:t>Ingliskeelne</w:t>
      </w:r>
      <w:r>
        <w:rPr>
          <w:b/>
          <w:bCs/>
          <w:sz w:val="32"/>
          <w:lang w:val="et-EE"/>
        </w:rPr>
        <w:t xml:space="preserve"> töö ülevaade</w:t>
      </w:r>
    </w:p>
    <w:p w:rsidR="00DB1513" w:rsidRDefault="00DB1513" w:rsidP="00DB1513">
      <w:pPr>
        <w:rPr>
          <w:b/>
          <w:bCs/>
          <w:sz w:val="32"/>
          <w:lang w:val="et-EE"/>
        </w:rPr>
      </w:pPr>
    </w:p>
    <w:p w:rsidR="00DB1513" w:rsidRPr="00FC060C" w:rsidRDefault="00DB1513" w:rsidP="00DB1513">
      <w:pPr>
        <w:rPr>
          <w:lang w:val="en-US"/>
        </w:rPr>
      </w:pPr>
      <w:r w:rsidRPr="00FC060C">
        <w:rPr>
          <w:lang w:val="en-US"/>
        </w:rPr>
        <w:t>Renat Kadirov</w:t>
      </w:r>
    </w:p>
    <w:p w:rsidR="00DB1513" w:rsidRPr="00FC060C" w:rsidRDefault="00DB1513" w:rsidP="00DB1513">
      <w:pPr>
        <w:rPr>
          <w:lang w:val="en-US"/>
        </w:rPr>
      </w:pPr>
      <w:r w:rsidRPr="00FC060C">
        <w:rPr>
          <w:lang w:val="en-US"/>
        </w:rPr>
        <w:t>Instructor: Natalja Hripunova</w:t>
      </w:r>
    </w:p>
    <w:p w:rsidR="00DB1513" w:rsidRPr="00FC060C" w:rsidRDefault="00DB1513" w:rsidP="00DB1513">
      <w:pPr>
        <w:rPr>
          <w:lang w:val="en-US"/>
        </w:rPr>
      </w:pPr>
      <w:smartTag w:uri="urn:schemas-microsoft-com:office:smarttags" w:element="place">
        <w:smartTag w:uri="urn:schemas-microsoft-com:office:smarttags" w:element="PlaceName">
          <w:r w:rsidRPr="00FC060C">
            <w:rPr>
              <w:lang w:val="en-US"/>
            </w:rPr>
            <w:t>Sillamae</w:t>
          </w:r>
        </w:smartTag>
        <w:r w:rsidRPr="00FC060C">
          <w:rPr>
            <w:lang w:val="en-US"/>
          </w:rPr>
          <w:t xml:space="preserve"> </w:t>
        </w:r>
        <w:smartTag w:uri="urn:schemas-microsoft-com:office:smarttags" w:element="PlaceName">
          <w:r w:rsidRPr="00FC060C">
            <w:rPr>
              <w:lang w:val="en-US"/>
            </w:rPr>
            <w:t>Vanalinna</w:t>
          </w:r>
        </w:smartTag>
        <w:r w:rsidRPr="00FC060C">
          <w:rPr>
            <w:lang w:val="en-US"/>
          </w:rPr>
          <w:t xml:space="preserve"> </w:t>
        </w:r>
        <w:smartTag w:uri="urn:schemas-microsoft-com:office:smarttags" w:element="PlaceType">
          <w:r w:rsidRPr="00FC060C">
            <w:rPr>
              <w:lang w:val="en-US"/>
            </w:rPr>
            <w:t>School</w:t>
          </w:r>
        </w:smartTag>
      </w:smartTag>
      <w:r w:rsidRPr="00FC060C">
        <w:rPr>
          <w:lang w:val="en-US"/>
        </w:rPr>
        <w:t xml:space="preserve"> </w:t>
      </w:r>
    </w:p>
    <w:p w:rsidR="00DB1513" w:rsidRPr="00B54FF5" w:rsidRDefault="00DB1513" w:rsidP="00DB1513">
      <w:pPr>
        <w:rPr>
          <w:lang w:val="en-US"/>
        </w:rPr>
      </w:pPr>
    </w:p>
    <w:p w:rsidR="00DB1513" w:rsidRPr="00B54FF5" w:rsidRDefault="00DB1513" w:rsidP="00DB1513">
      <w:pPr>
        <w:jc w:val="both"/>
        <w:rPr>
          <w:lang w:val="en-US"/>
        </w:rPr>
      </w:pPr>
      <w:r w:rsidRPr="00FC060C">
        <w:rPr>
          <w:lang w:val="en-US"/>
        </w:rPr>
        <w:t xml:space="preserve">   </w:t>
      </w:r>
      <w:r w:rsidRPr="00B54FF5">
        <w:rPr>
          <w:lang w:val="en-US"/>
        </w:rPr>
        <w:t>The objective of this report was to study the dynamics of hearing ability changes in schoolchildren from Year 1 to Year 12. It is widely known that recently young people have been suffering from premature hearing loss. Therefore, it was important to determine the age range when the decline in hearing happens and the reason for this. The hypothesis made by the author was that hearing ability declines gradually from Year 1 through to Year 12.</w:t>
      </w:r>
    </w:p>
    <w:p w:rsidR="00DB1513" w:rsidRPr="00B54FF5" w:rsidRDefault="00DB1513" w:rsidP="00DB1513">
      <w:pPr>
        <w:rPr>
          <w:lang w:val="en-US"/>
        </w:rPr>
      </w:pPr>
    </w:p>
    <w:p w:rsidR="00DB1513" w:rsidRPr="00FC060C" w:rsidRDefault="00DB1513" w:rsidP="00DB1513">
      <w:pPr>
        <w:ind w:left="-360"/>
        <w:rPr>
          <w:lang w:val="en-US"/>
        </w:rPr>
      </w:pPr>
      <w:r w:rsidRPr="00FC060C">
        <w:rPr>
          <w:lang w:val="en-US"/>
        </w:rPr>
        <w:t xml:space="preserve"> Various methods of research of </w:t>
      </w:r>
      <w:smartTag w:uri="urn:schemas-microsoft-com:office:smarttags" w:element="place">
        <w:smartTag w:uri="urn:schemas-microsoft-com:office:smarttags" w:element="PlaceName">
          <w:r w:rsidRPr="00FC060C">
            <w:rPr>
              <w:lang w:val="en-US"/>
            </w:rPr>
            <w:t>Sillamae</w:t>
          </w:r>
        </w:smartTag>
        <w:r w:rsidRPr="00FC060C">
          <w:rPr>
            <w:lang w:val="en-US"/>
          </w:rPr>
          <w:t xml:space="preserve"> </w:t>
        </w:r>
        <w:smartTag w:uri="urn:schemas-microsoft-com:office:smarttags" w:element="PlaceName">
          <w:r w:rsidRPr="00FC060C">
            <w:rPr>
              <w:lang w:val="en-US"/>
            </w:rPr>
            <w:t>Vanalinna</w:t>
          </w:r>
        </w:smartTag>
        <w:r w:rsidRPr="00FC060C">
          <w:rPr>
            <w:lang w:val="en-US"/>
          </w:rPr>
          <w:t xml:space="preserve"> </w:t>
        </w:r>
        <w:smartTag w:uri="urn:schemas-microsoft-com:office:smarttags" w:element="PlaceType">
          <w:r w:rsidRPr="00FC060C">
            <w:rPr>
              <w:lang w:val="en-US"/>
            </w:rPr>
            <w:t>School</w:t>
          </w:r>
        </w:smartTag>
      </w:smartTag>
      <w:r w:rsidRPr="00FC060C">
        <w:rPr>
          <w:lang w:val="en-US"/>
        </w:rPr>
        <w:t xml:space="preserve"> students were applied:</w:t>
      </w:r>
    </w:p>
    <w:p w:rsidR="00DB1513" w:rsidRPr="00FC060C" w:rsidRDefault="00DB1513" w:rsidP="00DB1513">
      <w:pPr>
        <w:numPr>
          <w:ilvl w:val="0"/>
          <w:numId w:val="3"/>
        </w:numPr>
        <w:tabs>
          <w:tab w:val="clear" w:pos="360"/>
          <w:tab w:val="num" w:pos="540"/>
        </w:tabs>
        <w:ind w:left="540"/>
      </w:pPr>
      <w:r w:rsidRPr="00FC060C">
        <w:rPr>
          <w:lang w:val="en-US"/>
        </w:rPr>
        <w:t>Questionnaire polls offered to students</w:t>
      </w:r>
    </w:p>
    <w:p w:rsidR="00DB1513" w:rsidRPr="00FC060C" w:rsidRDefault="00DB1513" w:rsidP="00DB1513">
      <w:pPr>
        <w:numPr>
          <w:ilvl w:val="0"/>
          <w:numId w:val="3"/>
        </w:numPr>
        <w:tabs>
          <w:tab w:val="clear" w:pos="360"/>
          <w:tab w:val="num" w:pos="540"/>
        </w:tabs>
        <w:ind w:left="540"/>
        <w:rPr>
          <w:color w:val="000000"/>
        </w:rPr>
      </w:pPr>
      <w:r w:rsidRPr="00FC060C">
        <w:rPr>
          <w:color w:val="000000"/>
          <w:lang w:val="en-US"/>
        </w:rPr>
        <w:t>Analysis of the results obtained</w:t>
      </w:r>
    </w:p>
    <w:p w:rsidR="00DB1513" w:rsidRPr="00FC060C" w:rsidRDefault="00DB1513" w:rsidP="00DB1513">
      <w:pPr>
        <w:numPr>
          <w:ilvl w:val="0"/>
          <w:numId w:val="3"/>
        </w:numPr>
        <w:tabs>
          <w:tab w:val="clear" w:pos="360"/>
          <w:tab w:val="num" w:pos="540"/>
        </w:tabs>
        <w:ind w:left="540"/>
        <w:rPr>
          <w:lang w:val="en-US"/>
        </w:rPr>
      </w:pPr>
      <w:r w:rsidRPr="00FC060C">
        <w:rPr>
          <w:lang w:val="en-US"/>
        </w:rPr>
        <w:t>Measurements of noise levels in the city</w:t>
      </w:r>
    </w:p>
    <w:p w:rsidR="00DB1513" w:rsidRPr="00FC060C" w:rsidRDefault="00DB1513" w:rsidP="00DB1513">
      <w:pPr>
        <w:numPr>
          <w:ilvl w:val="0"/>
          <w:numId w:val="3"/>
        </w:numPr>
        <w:tabs>
          <w:tab w:val="clear" w:pos="360"/>
          <w:tab w:val="num" w:pos="540"/>
        </w:tabs>
        <w:ind w:left="540"/>
        <w:rPr>
          <w:lang w:val="en-US"/>
        </w:rPr>
      </w:pPr>
      <w:r w:rsidRPr="00FC060C">
        <w:rPr>
          <w:lang w:val="en-US"/>
        </w:rPr>
        <w:t>Testing hearing ability of the students</w:t>
      </w:r>
    </w:p>
    <w:p w:rsidR="00DB1513" w:rsidRPr="00B54FF5" w:rsidRDefault="00DB1513" w:rsidP="00DB1513">
      <w:pPr>
        <w:numPr>
          <w:ilvl w:val="0"/>
          <w:numId w:val="3"/>
        </w:numPr>
        <w:tabs>
          <w:tab w:val="clear" w:pos="360"/>
          <w:tab w:val="num" w:pos="540"/>
        </w:tabs>
        <w:ind w:left="540"/>
        <w:rPr>
          <w:lang w:val="en-US"/>
        </w:rPr>
      </w:pPr>
      <w:r w:rsidRPr="00FC060C">
        <w:rPr>
          <w:lang w:val="en-US"/>
        </w:rPr>
        <w:t>Analysis of graph and table data</w:t>
      </w:r>
    </w:p>
    <w:p w:rsidR="00DB1513" w:rsidRPr="00B54FF5" w:rsidRDefault="00DB1513" w:rsidP="00DB1513">
      <w:pPr>
        <w:numPr>
          <w:ilvl w:val="0"/>
          <w:numId w:val="3"/>
        </w:numPr>
        <w:tabs>
          <w:tab w:val="clear" w:pos="360"/>
          <w:tab w:val="num" w:pos="540"/>
        </w:tabs>
        <w:ind w:left="540"/>
        <w:rPr>
          <w:lang w:val="en-US"/>
        </w:rPr>
      </w:pPr>
      <w:r w:rsidRPr="00FC060C">
        <w:rPr>
          <w:lang w:val="en-US"/>
        </w:rPr>
        <w:t>Monitoring</w:t>
      </w:r>
      <w:r w:rsidRPr="00B54FF5">
        <w:rPr>
          <w:lang w:val="en-US"/>
        </w:rPr>
        <w:t xml:space="preserve"> </w:t>
      </w:r>
      <w:r w:rsidRPr="00FC060C">
        <w:rPr>
          <w:lang w:val="en-US"/>
        </w:rPr>
        <w:t>noise</w:t>
      </w:r>
      <w:r w:rsidRPr="00B54FF5">
        <w:rPr>
          <w:lang w:val="en-US"/>
        </w:rPr>
        <w:t xml:space="preserve"> </w:t>
      </w:r>
      <w:r w:rsidRPr="00FC060C">
        <w:rPr>
          <w:lang w:val="en-US"/>
        </w:rPr>
        <w:t>pollution</w:t>
      </w:r>
      <w:r w:rsidRPr="00B54FF5">
        <w:rPr>
          <w:lang w:val="en-US"/>
        </w:rPr>
        <w:t xml:space="preserve"> </w:t>
      </w:r>
      <w:r w:rsidRPr="00FC060C">
        <w:rPr>
          <w:lang w:val="en-US"/>
        </w:rPr>
        <w:t>in</w:t>
      </w:r>
      <w:r w:rsidRPr="00B54FF5">
        <w:rPr>
          <w:lang w:val="en-US"/>
        </w:rPr>
        <w:t xml:space="preserve"> </w:t>
      </w:r>
      <w:r w:rsidRPr="00FC060C">
        <w:rPr>
          <w:lang w:val="en-US"/>
        </w:rPr>
        <w:t>school</w:t>
      </w:r>
      <w:r w:rsidRPr="00B54FF5">
        <w:rPr>
          <w:lang w:val="en-US"/>
        </w:rPr>
        <w:t xml:space="preserve"> </w:t>
      </w:r>
      <w:r w:rsidRPr="00FC060C">
        <w:rPr>
          <w:lang w:val="en-US"/>
        </w:rPr>
        <w:t>rooms</w:t>
      </w:r>
    </w:p>
    <w:p w:rsidR="00DB1513" w:rsidRPr="00FC060C" w:rsidRDefault="00DB1513" w:rsidP="00DB1513">
      <w:pPr>
        <w:numPr>
          <w:ilvl w:val="0"/>
          <w:numId w:val="3"/>
        </w:numPr>
        <w:tabs>
          <w:tab w:val="clear" w:pos="360"/>
          <w:tab w:val="num" w:pos="540"/>
        </w:tabs>
        <w:ind w:left="540"/>
        <w:rPr>
          <w:lang w:val="en-US"/>
        </w:rPr>
      </w:pPr>
      <w:r w:rsidRPr="00FC060C">
        <w:rPr>
          <w:lang w:val="en-US"/>
        </w:rPr>
        <w:t>Monitoring noise affecting students during a school day</w:t>
      </w:r>
    </w:p>
    <w:p w:rsidR="00DB1513" w:rsidRPr="00FC060C" w:rsidRDefault="00DB1513" w:rsidP="00DB1513">
      <w:pPr>
        <w:numPr>
          <w:ilvl w:val="0"/>
          <w:numId w:val="3"/>
        </w:numPr>
        <w:tabs>
          <w:tab w:val="clear" w:pos="360"/>
          <w:tab w:val="num" w:pos="540"/>
        </w:tabs>
        <w:ind w:left="540"/>
        <w:rPr>
          <w:lang w:val="en-US"/>
        </w:rPr>
      </w:pPr>
      <w:r w:rsidRPr="00FC060C">
        <w:rPr>
          <w:lang w:val="en-US"/>
        </w:rPr>
        <w:t>Testing hearing ability of volunteers attending the presentation of research results</w:t>
      </w:r>
    </w:p>
    <w:p w:rsidR="00DB1513" w:rsidRPr="00FC060C" w:rsidRDefault="00DB1513" w:rsidP="00DB1513">
      <w:pPr>
        <w:numPr>
          <w:ilvl w:val="0"/>
          <w:numId w:val="3"/>
        </w:numPr>
        <w:tabs>
          <w:tab w:val="clear" w:pos="360"/>
          <w:tab w:val="num" w:pos="540"/>
        </w:tabs>
        <w:ind w:left="540"/>
        <w:rPr>
          <w:color w:val="000000"/>
          <w:lang w:val="en-US"/>
        </w:rPr>
      </w:pPr>
      <w:r w:rsidRPr="00FC060C">
        <w:rPr>
          <w:color w:val="000000"/>
          <w:lang w:val="en-US"/>
        </w:rPr>
        <w:t>Assessing feedback from the students following the presentation of research results</w:t>
      </w:r>
    </w:p>
    <w:p w:rsidR="00DB1513" w:rsidRPr="00FC060C" w:rsidRDefault="00DB1513" w:rsidP="00DB1513">
      <w:pPr>
        <w:ind w:left="3600"/>
        <w:rPr>
          <w:lang w:val="en-US"/>
        </w:rPr>
      </w:pPr>
    </w:p>
    <w:p w:rsidR="00DB1513" w:rsidRPr="00FC060C" w:rsidRDefault="00DB1513" w:rsidP="00DB1513">
      <w:pPr>
        <w:rPr>
          <w:lang w:val="en-US"/>
        </w:rPr>
      </w:pPr>
      <w:r w:rsidRPr="00FC060C">
        <w:rPr>
          <w:lang w:val="en-US"/>
        </w:rPr>
        <w:t>Equipment used to perform measurements:</w:t>
      </w:r>
      <w:r w:rsidRPr="00FC060C">
        <w:rPr>
          <w:lang w:val="et-EE"/>
        </w:rPr>
        <w:t xml:space="preserve"> </w:t>
      </w:r>
    </w:p>
    <w:p w:rsidR="00DB1513" w:rsidRPr="00FC060C" w:rsidRDefault="00DB1513" w:rsidP="00DB1513">
      <w:pPr>
        <w:numPr>
          <w:ilvl w:val="0"/>
          <w:numId w:val="1"/>
        </w:numPr>
        <w:tabs>
          <w:tab w:val="clear" w:pos="720"/>
          <w:tab w:val="num" w:pos="540"/>
        </w:tabs>
        <w:ind w:left="540"/>
      </w:pPr>
      <w:r w:rsidRPr="00FC060C">
        <w:rPr>
          <w:lang w:val="et-EE"/>
        </w:rPr>
        <w:t xml:space="preserve">Vernier </w:t>
      </w:r>
      <w:r w:rsidRPr="00FC060C">
        <w:t>LabQuest</w:t>
      </w:r>
    </w:p>
    <w:p w:rsidR="00DB1513" w:rsidRPr="00FC060C" w:rsidRDefault="00DB1513" w:rsidP="00DB1513">
      <w:pPr>
        <w:numPr>
          <w:ilvl w:val="0"/>
          <w:numId w:val="1"/>
        </w:numPr>
        <w:tabs>
          <w:tab w:val="clear" w:pos="720"/>
          <w:tab w:val="num" w:pos="540"/>
        </w:tabs>
        <w:ind w:left="540"/>
        <w:rPr>
          <w:lang w:val="en-US"/>
        </w:rPr>
      </w:pPr>
      <w:r w:rsidRPr="00FC060C">
        <w:rPr>
          <w:lang w:val="en-US"/>
        </w:rPr>
        <w:t>Sound Level Meter</w:t>
      </w:r>
      <w:r w:rsidRPr="00FC060C">
        <w:rPr>
          <w:lang w:val="et-EE"/>
        </w:rPr>
        <w:t xml:space="preserve"> </w:t>
      </w:r>
      <w:r w:rsidRPr="00FC060C">
        <w:rPr>
          <w:bCs/>
          <w:lang w:val="en-US"/>
        </w:rPr>
        <w:t>SLM-BTA</w:t>
      </w:r>
    </w:p>
    <w:p w:rsidR="00DB1513" w:rsidRPr="00FC060C" w:rsidRDefault="00DB1513" w:rsidP="00DB1513">
      <w:pPr>
        <w:rPr>
          <w:lang w:val="en-US"/>
        </w:rPr>
      </w:pPr>
    </w:p>
    <w:p w:rsidR="00DB1513" w:rsidRPr="00B54FF5" w:rsidRDefault="00DB1513" w:rsidP="00DB1513">
      <w:pPr>
        <w:ind w:left="-180" w:firstLine="120"/>
        <w:jc w:val="both"/>
        <w:rPr>
          <w:lang w:val="en-US"/>
        </w:rPr>
      </w:pPr>
      <w:r w:rsidRPr="00FC060C">
        <w:rPr>
          <w:lang w:val="en-US"/>
        </w:rPr>
        <w:t>The author analyzed publications on the topic and established the timeliness of this type of research. The report talks about what noise is, its characteristics, and the way noise can cause premature hearing loss in young people. Special equipment was used to perform independent measurements of various noise sources, both inside and outside school. All data were verified and entered into the noise levels table. The research revealed school subjects with excess noise levels. The noisiest and the quietest classes were determined. Analysis of resulting diagrams illustrating various age ranges in an educational institution provided a clear indication of the age when a student’s hearing is affected the most. The key conclusion of the report specifies how and why students’ hearing ability changes as they grow older. Additional surveys in some classes and evaluation of all the obtained data provides explanation as to why young people’s hearing has declined and which factors are primarily responsible for developing hearing loss at a young age. Following all the research work, all findings and results were compared with previous works on the same topic, and finally all the school students were presented with the academic report on the topic involving all the accumulated research material. Feedback received from the students after the presentation corroborated the opportunity for practical application of research results to prevent hearing loss in schoolchildren.</w:t>
      </w:r>
    </w:p>
    <w:p w:rsidR="00DB1513" w:rsidRDefault="00DB1513" w:rsidP="00DB1513">
      <w:pPr>
        <w:rPr>
          <w:b/>
          <w:lang w:val="et-EE"/>
        </w:rPr>
      </w:pPr>
    </w:p>
    <w:p w:rsidR="002718DD" w:rsidRDefault="002718DD" w:rsidP="00DB1513">
      <w:pPr>
        <w:rPr>
          <w:b/>
          <w:lang w:val="et-EE"/>
        </w:rPr>
      </w:pPr>
    </w:p>
    <w:p w:rsidR="002718DD" w:rsidRDefault="002718DD" w:rsidP="00DB1513">
      <w:pPr>
        <w:rPr>
          <w:b/>
          <w:lang w:val="et-EE"/>
        </w:rPr>
      </w:pPr>
    </w:p>
    <w:p w:rsidR="002718DD" w:rsidRDefault="002718DD" w:rsidP="00DB1513">
      <w:pPr>
        <w:rPr>
          <w:b/>
          <w:lang w:val="et-EE"/>
        </w:rPr>
      </w:pPr>
    </w:p>
    <w:p w:rsidR="002718DD" w:rsidRDefault="002718DD" w:rsidP="00DB1513">
      <w:pPr>
        <w:rPr>
          <w:b/>
          <w:lang w:val="et-EE"/>
        </w:rPr>
      </w:pPr>
    </w:p>
    <w:p w:rsidR="002718DD" w:rsidRDefault="00DB503A" w:rsidP="00DB1513">
      <w:pPr>
        <w:rPr>
          <w:b/>
          <w:lang w:val="et-EE"/>
        </w:rPr>
      </w:pPr>
      <w:r>
        <w:rPr>
          <w:b/>
          <w:lang w:val="et-EE"/>
        </w:rPr>
        <w:lastRenderedPageBreak/>
        <w:t xml:space="preserve">  </w:t>
      </w:r>
    </w:p>
    <w:p w:rsidR="00DB503A" w:rsidRDefault="00DB503A" w:rsidP="00DB1513">
      <w:pPr>
        <w:rPr>
          <w:b/>
          <w:lang w:val="et-EE"/>
        </w:rPr>
      </w:pPr>
    </w:p>
    <w:p w:rsidR="00DB503A" w:rsidRDefault="00DB503A" w:rsidP="00DB1513">
      <w:pPr>
        <w:rPr>
          <w:b/>
          <w:lang w:val="et-EE"/>
        </w:rPr>
      </w:pPr>
    </w:p>
    <w:p w:rsidR="00DB503A" w:rsidRDefault="00DB503A" w:rsidP="00DB1513">
      <w:pPr>
        <w:rPr>
          <w:b/>
          <w:lang w:val="et-EE"/>
        </w:rPr>
      </w:pPr>
    </w:p>
    <w:p w:rsidR="00DB1513" w:rsidRDefault="00DB1513" w:rsidP="00DB1513">
      <w:pPr>
        <w:rPr>
          <w:b/>
          <w:lang w:val="et-EE"/>
        </w:rPr>
      </w:pPr>
    </w:p>
    <w:p w:rsidR="00DB1513" w:rsidRPr="00AC7A8A" w:rsidRDefault="00DB503A" w:rsidP="00DB1513">
      <w:pPr>
        <w:rPr>
          <w:b/>
          <w:lang w:val="et-EE"/>
        </w:rPr>
      </w:pPr>
      <w:r>
        <w:rPr>
          <w:b/>
          <w:lang w:val="et-EE"/>
        </w:rPr>
        <w:t xml:space="preserve">  </w:t>
      </w:r>
    </w:p>
    <w:p w:rsidR="00DB1513" w:rsidRPr="00B54FF5" w:rsidRDefault="00DB1513" w:rsidP="00DB1513">
      <w:pPr>
        <w:rPr>
          <w:b/>
          <w:lang w:val="et-EE"/>
        </w:rPr>
      </w:pPr>
      <w:r>
        <w:rPr>
          <w:b/>
          <w:lang w:val="et-EE"/>
        </w:rPr>
        <w:t>7</w:t>
      </w:r>
      <w:r w:rsidRPr="00B54FF5">
        <w:rPr>
          <w:b/>
          <w:lang w:val="et-EE"/>
        </w:rPr>
        <w:t xml:space="preserve">. </w:t>
      </w:r>
      <w:r>
        <w:rPr>
          <w:b/>
          <w:lang w:val="et-EE"/>
        </w:rPr>
        <w:t>KASUTATUD KIRJANDUSE LOETELU</w:t>
      </w:r>
    </w:p>
    <w:p w:rsidR="00DB1513" w:rsidRPr="00B54FF5" w:rsidRDefault="00DB1513" w:rsidP="00DB1513">
      <w:pPr>
        <w:rPr>
          <w:lang w:val="et-EE"/>
        </w:rPr>
      </w:pPr>
    </w:p>
    <w:p w:rsidR="00DB1513" w:rsidRPr="00B54FF5" w:rsidRDefault="00DB1513" w:rsidP="00DB1513">
      <w:pPr>
        <w:pStyle w:val="BodyTextIndent3"/>
        <w:tabs>
          <w:tab w:val="left" w:pos="0"/>
        </w:tabs>
        <w:spacing w:line="360" w:lineRule="auto"/>
        <w:ind w:hanging="360"/>
        <w:rPr>
          <w:lang w:val="et-EE"/>
        </w:rPr>
      </w:pPr>
    </w:p>
    <w:p w:rsidR="00DB1513" w:rsidRDefault="00DB1513" w:rsidP="00DB1513">
      <w:pPr>
        <w:numPr>
          <w:ilvl w:val="0"/>
          <w:numId w:val="2"/>
        </w:numPr>
        <w:tabs>
          <w:tab w:val="clear" w:pos="720"/>
          <w:tab w:val="left" w:pos="0"/>
          <w:tab w:val="left" w:pos="540"/>
        </w:tabs>
        <w:ind w:left="0"/>
      </w:pPr>
      <w:r w:rsidRPr="00B54FF5">
        <w:rPr>
          <w:lang w:val="et-EE"/>
        </w:rPr>
        <w:t>Зиятдинов.Ш.Г. «Шум как экологический фактор»., Школа пресс, 20</w:t>
      </w:r>
      <w:r>
        <w:t>05г.</w:t>
      </w:r>
    </w:p>
    <w:p w:rsidR="00DB1513" w:rsidRDefault="00DB1513" w:rsidP="00DB1513">
      <w:pPr>
        <w:numPr>
          <w:ilvl w:val="0"/>
          <w:numId w:val="2"/>
        </w:numPr>
        <w:tabs>
          <w:tab w:val="clear" w:pos="720"/>
          <w:tab w:val="left" w:pos="0"/>
          <w:tab w:val="left" w:pos="540"/>
        </w:tabs>
        <w:ind w:left="0"/>
      </w:pPr>
      <w:r>
        <w:t xml:space="preserve">Смирнов И. В. "Психоэкология", М., </w:t>
      </w:r>
      <w:smartTag w:uri="urn:schemas-microsoft-com:office:smarttags" w:element="metricconverter">
        <w:smartTagPr>
          <w:attr w:name="ProductID" w:val="2003 г"/>
        </w:smartTagPr>
        <w:r>
          <w:t>2003 г</w:t>
        </w:r>
      </w:smartTag>
      <w:r>
        <w:t>.,</w:t>
      </w:r>
    </w:p>
    <w:p w:rsidR="00DB1513" w:rsidRDefault="00DB1513" w:rsidP="00DB1513">
      <w:pPr>
        <w:numPr>
          <w:ilvl w:val="0"/>
          <w:numId w:val="2"/>
        </w:numPr>
        <w:tabs>
          <w:tab w:val="clear" w:pos="720"/>
          <w:tab w:val="left" w:pos="0"/>
          <w:tab w:val="left" w:pos="540"/>
        </w:tabs>
        <w:ind w:left="0"/>
      </w:pPr>
      <w:r>
        <w:t>Шульговский В. Физиология  высшей нервной деятельности с основами нейробиологии .Академия.М.2002 г.</w:t>
      </w:r>
    </w:p>
    <w:p w:rsidR="00DB1513" w:rsidRDefault="00DB1513" w:rsidP="00DB1513">
      <w:pPr>
        <w:numPr>
          <w:ilvl w:val="0"/>
          <w:numId w:val="2"/>
        </w:numPr>
        <w:tabs>
          <w:tab w:val="clear" w:pos="720"/>
          <w:tab w:val="left" w:pos="0"/>
          <w:tab w:val="left" w:pos="540"/>
        </w:tabs>
        <w:ind w:left="0"/>
        <w:jc w:val="both"/>
        <w:rPr>
          <w:lang w:val="en-US"/>
        </w:rPr>
      </w:pPr>
      <w:r>
        <w:rPr>
          <w:lang w:val="en-US"/>
        </w:rPr>
        <w:t>Mark.S.Sanders ja Ernest J. McCormic “Human Factors in Engineering and Design”</w:t>
      </w:r>
    </w:p>
    <w:p w:rsidR="00DB1513" w:rsidRDefault="00DB1513" w:rsidP="00DB1513">
      <w:pPr>
        <w:numPr>
          <w:ilvl w:val="0"/>
          <w:numId w:val="2"/>
        </w:numPr>
        <w:tabs>
          <w:tab w:val="clear" w:pos="720"/>
          <w:tab w:val="left" w:pos="0"/>
          <w:tab w:val="left" w:pos="540"/>
        </w:tabs>
        <w:ind w:left="0"/>
        <w:jc w:val="both"/>
      </w:pPr>
      <w:r>
        <w:rPr>
          <w:lang w:val="en-US"/>
        </w:rPr>
        <w:t>Seventh</w:t>
      </w:r>
      <w:r>
        <w:t xml:space="preserve"> </w:t>
      </w:r>
      <w:r>
        <w:rPr>
          <w:lang w:val="en-US"/>
        </w:rPr>
        <w:t>Edition</w:t>
      </w:r>
      <w:r>
        <w:t>.</w:t>
      </w:r>
    </w:p>
    <w:p w:rsidR="00DB1513" w:rsidRDefault="00DB1513" w:rsidP="00DB1513">
      <w:pPr>
        <w:numPr>
          <w:ilvl w:val="0"/>
          <w:numId w:val="2"/>
        </w:numPr>
        <w:tabs>
          <w:tab w:val="clear" w:pos="720"/>
          <w:tab w:val="left" w:pos="0"/>
          <w:tab w:val="left" w:pos="540"/>
        </w:tabs>
        <w:ind w:left="0"/>
      </w:pPr>
      <w:r>
        <w:t>Тэут Николай (исследовательская работа) – «Исследование влияния шума на организм человека».</w:t>
      </w:r>
    </w:p>
    <w:p w:rsidR="00DB1513" w:rsidRDefault="00DB1513" w:rsidP="00DB1513">
      <w:pPr>
        <w:numPr>
          <w:ilvl w:val="0"/>
          <w:numId w:val="2"/>
        </w:numPr>
        <w:tabs>
          <w:tab w:val="clear" w:pos="720"/>
          <w:tab w:val="left" w:pos="0"/>
          <w:tab w:val="left" w:pos="540"/>
        </w:tabs>
        <w:ind w:left="0"/>
      </w:pPr>
      <w:r>
        <w:rPr>
          <w:lang w:val="et-EE"/>
        </w:rPr>
        <w:t xml:space="preserve">Müra </w:t>
      </w:r>
      <w:r>
        <w:t xml:space="preserve">(реферат)- </w:t>
      </w:r>
      <w:hyperlink r:id="rId8" w:history="1">
        <w:r>
          <w:rPr>
            <w:rStyle w:val="Hyperlink"/>
            <w:color w:val="0000CC"/>
            <w:lang w:val="pl-PL"/>
          </w:rPr>
          <w:t>http</w:t>
        </w:r>
        <w:r>
          <w:rPr>
            <w:rStyle w:val="Hyperlink"/>
            <w:color w:val="0000CC"/>
          </w:rPr>
          <w:t>://</w:t>
        </w:r>
        <w:r>
          <w:rPr>
            <w:rStyle w:val="Hyperlink"/>
            <w:color w:val="0000CC"/>
            <w:lang w:val="pl-PL"/>
          </w:rPr>
          <w:t>innomet</w:t>
        </w:r>
        <w:r>
          <w:rPr>
            <w:rStyle w:val="Hyperlink"/>
            <w:color w:val="0000CC"/>
          </w:rPr>
          <w:t>.</w:t>
        </w:r>
        <w:r>
          <w:rPr>
            <w:rStyle w:val="Hyperlink"/>
            <w:color w:val="0000CC"/>
            <w:lang w:val="pl-PL"/>
          </w:rPr>
          <w:t>ttu</w:t>
        </w:r>
        <w:r>
          <w:rPr>
            <w:rStyle w:val="Hyperlink"/>
            <w:color w:val="0000CC"/>
          </w:rPr>
          <w:t>.</w:t>
        </w:r>
        <w:r>
          <w:rPr>
            <w:rStyle w:val="Hyperlink"/>
            <w:color w:val="0000CC"/>
            <w:lang w:val="pl-PL"/>
          </w:rPr>
          <w:t>ee</w:t>
        </w:r>
        <w:r>
          <w:rPr>
            <w:rStyle w:val="Hyperlink"/>
            <w:color w:val="0000CC"/>
          </w:rPr>
          <w:t>/</w:t>
        </w:r>
        <w:r>
          <w:rPr>
            <w:rStyle w:val="Hyperlink"/>
            <w:color w:val="0000CC"/>
            <w:lang w:val="pl-PL"/>
          </w:rPr>
          <w:t>oppetoo</w:t>
        </w:r>
        <w:r>
          <w:rPr>
            <w:rStyle w:val="Hyperlink"/>
            <w:color w:val="0000CC"/>
          </w:rPr>
          <w:t>/</w:t>
        </w:r>
        <w:r>
          <w:rPr>
            <w:rStyle w:val="Hyperlink"/>
            <w:color w:val="0000CC"/>
            <w:lang w:val="pl-PL"/>
          </w:rPr>
          <w:t>Inimenemasinsuhted</w:t>
        </w:r>
        <w:r>
          <w:rPr>
            <w:rStyle w:val="Hyperlink"/>
            <w:color w:val="0000CC"/>
          </w:rPr>
          <w:t>/</w:t>
        </w:r>
        <w:r>
          <w:rPr>
            <w:rStyle w:val="Hyperlink"/>
            <w:color w:val="0000CC"/>
            <w:lang w:val="pl-PL"/>
          </w:rPr>
          <w:t>Myra</w:t>
        </w:r>
        <w:r>
          <w:rPr>
            <w:rStyle w:val="Hyperlink"/>
            <w:color w:val="0000CC"/>
          </w:rPr>
          <w:t>.</w:t>
        </w:r>
        <w:r>
          <w:rPr>
            <w:rStyle w:val="Hyperlink"/>
            <w:color w:val="0000CC"/>
            <w:lang w:val="pl-PL"/>
          </w:rPr>
          <w:t>doc</w:t>
        </w:r>
      </w:hyperlink>
      <w:r>
        <w:t>.</w:t>
      </w:r>
    </w:p>
    <w:p w:rsidR="00DB1513" w:rsidRDefault="00DB1513" w:rsidP="00DB1513">
      <w:pPr>
        <w:numPr>
          <w:ilvl w:val="0"/>
          <w:numId w:val="2"/>
        </w:numPr>
        <w:tabs>
          <w:tab w:val="clear" w:pos="720"/>
          <w:tab w:val="left" w:pos="0"/>
          <w:tab w:val="left" w:pos="540"/>
        </w:tabs>
        <w:ind w:left="0"/>
      </w:pPr>
      <w:r>
        <w:t xml:space="preserve">Лосинец Алексей (статья «Шумовое загрязнение» 18.12.2007) </w:t>
      </w:r>
      <w:hyperlink r:id="rId9" w:history="1">
        <w:r>
          <w:rPr>
            <w:rStyle w:val="Hyperlink"/>
          </w:rPr>
          <w:t>http://ecoera.ucoz.ua/publ/5-1-0-29</w:t>
        </w:r>
      </w:hyperlink>
      <w:r>
        <w:t xml:space="preserve"> </w:t>
      </w:r>
    </w:p>
    <w:p w:rsidR="00DB1513" w:rsidRDefault="00DB1513" w:rsidP="00DB1513">
      <w:pPr>
        <w:numPr>
          <w:ilvl w:val="0"/>
          <w:numId w:val="2"/>
        </w:numPr>
        <w:tabs>
          <w:tab w:val="clear" w:pos="720"/>
          <w:tab w:val="left" w:pos="0"/>
          <w:tab w:val="left" w:pos="540"/>
        </w:tabs>
        <w:ind w:left="0"/>
        <w:rPr>
          <w:lang w:val="en-US"/>
        </w:rPr>
      </w:pPr>
      <w:r>
        <w:rPr>
          <w:lang w:val="en-US"/>
        </w:rPr>
        <w:t xml:space="preserve">Better Hearing Institute </w:t>
      </w:r>
      <w:hyperlink r:id="rId10" w:history="1">
        <w:r>
          <w:rPr>
            <w:rStyle w:val="Hyperlink"/>
            <w:lang w:val="en-US"/>
          </w:rPr>
          <w:t>http://www.betterhearing.org/about/</w:t>
        </w:r>
      </w:hyperlink>
    </w:p>
    <w:p w:rsidR="00DB1513" w:rsidRDefault="00DB1513" w:rsidP="00DB1513">
      <w:pPr>
        <w:numPr>
          <w:ilvl w:val="0"/>
          <w:numId w:val="2"/>
        </w:numPr>
        <w:tabs>
          <w:tab w:val="clear" w:pos="720"/>
          <w:tab w:val="left" w:pos="0"/>
          <w:tab w:val="left" w:pos="540"/>
        </w:tabs>
        <w:ind w:left="0"/>
      </w:pPr>
      <w:r>
        <w:t>Реферат «</w:t>
      </w:r>
      <w:r>
        <w:rPr>
          <w:bCs/>
        </w:rPr>
        <w:t>Влияние шума на организм»</w:t>
      </w:r>
      <w:r>
        <w:t xml:space="preserve"> </w:t>
      </w:r>
      <w:hyperlink r:id="rId11" w:history="1">
        <w:r>
          <w:rPr>
            <w:rStyle w:val="Hyperlink"/>
          </w:rPr>
          <w:t>http://revolution.allbest.ru/life/00008980_0.html</w:t>
        </w:r>
      </w:hyperlink>
    </w:p>
    <w:p w:rsidR="00DB1513" w:rsidRDefault="00DB1513" w:rsidP="00DB1513">
      <w:pPr>
        <w:numPr>
          <w:ilvl w:val="0"/>
          <w:numId w:val="2"/>
        </w:numPr>
        <w:tabs>
          <w:tab w:val="clear" w:pos="720"/>
          <w:tab w:val="left" w:pos="0"/>
          <w:tab w:val="left" w:pos="540"/>
        </w:tabs>
        <w:ind w:left="0"/>
        <w:rPr>
          <w:lang w:val="en-US"/>
        </w:rPr>
      </w:pPr>
      <w:r>
        <w:rPr>
          <w:lang w:val="et-EE"/>
        </w:rPr>
        <w:t xml:space="preserve">NPC Online Library </w:t>
      </w:r>
      <w:hyperlink r:id="rId12" w:history="1">
        <w:r>
          <w:rPr>
            <w:rStyle w:val="Hyperlink"/>
            <w:lang w:val="en-US"/>
          </w:rPr>
          <w:t>http://www.nonoise.org/library/levels74/levels74.htm</w:t>
        </w:r>
      </w:hyperlink>
    </w:p>
    <w:p w:rsidR="00DB1513" w:rsidRDefault="00DB1513" w:rsidP="00DB1513">
      <w:pPr>
        <w:numPr>
          <w:ilvl w:val="0"/>
          <w:numId w:val="2"/>
        </w:numPr>
        <w:tabs>
          <w:tab w:val="clear" w:pos="720"/>
          <w:tab w:val="left" w:pos="0"/>
          <w:tab w:val="left" w:pos="540"/>
        </w:tabs>
        <w:ind w:left="0"/>
      </w:pPr>
      <w:r>
        <w:t xml:space="preserve">Энциклопедия Кругосвет </w:t>
      </w:r>
      <w:hyperlink r:id="rId13" w:history="1">
        <w:r>
          <w:rPr>
            <w:rStyle w:val="Hyperlink"/>
          </w:rPr>
          <w:t>http://www.krugosvet.ru/articles/23/1002314/1002314a5.htm</w:t>
        </w:r>
      </w:hyperlink>
    </w:p>
    <w:p w:rsidR="00DB1513" w:rsidRDefault="00DB1513" w:rsidP="00DB1513">
      <w:pPr>
        <w:numPr>
          <w:ilvl w:val="0"/>
          <w:numId w:val="2"/>
        </w:numPr>
        <w:tabs>
          <w:tab w:val="clear" w:pos="720"/>
          <w:tab w:val="left" w:pos="0"/>
          <w:tab w:val="left" w:pos="540"/>
        </w:tabs>
        <w:ind w:left="0"/>
        <w:rPr>
          <w:lang w:val="en-US"/>
        </w:rPr>
      </w:pPr>
      <w:r>
        <w:rPr>
          <w:lang w:val="en-US"/>
        </w:rPr>
        <w:t xml:space="preserve">European Agency for Safety and Health at Work </w:t>
      </w:r>
      <w:hyperlink r:id="rId14" w:history="1">
        <w:r>
          <w:rPr>
            <w:rStyle w:val="Hyperlink"/>
            <w:lang w:val="en-US"/>
          </w:rPr>
          <w:t>http://osha.europa.eu/en/campaigns/ew2005/</w:t>
        </w:r>
      </w:hyperlink>
    </w:p>
    <w:p w:rsidR="00DB1513" w:rsidRDefault="00DB1513" w:rsidP="00DB1513">
      <w:pPr>
        <w:numPr>
          <w:ilvl w:val="0"/>
          <w:numId w:val="2"/>
        </w:numPr>
        <w:tabs>
          <w:tab w:val="clear" w:pos="720"/>
          <w:tab w:val="left" w:pos="0"/>
          <w:tab w:val="left" w:pos="540"/>
        </w:tabs>
        <w:ind w:left="0"/>
      </w:pPr>
      <w:r>
        <w:t xml:space="preserve">И.А. Вартанян, И.Г. Андреева, статья «Шум: во благо или во вред?» </w:t>
      </w:r>
      <w:hyperlink r:id="rId15" w:history="1">
        <w:r>
          <w:rPr>
            <w:rStyle w:val="Hyperlink"/>
          </w:rPr>
          <w:t>http://nature.web.ru:8001/db/msg.html?mid=1162400&amp;s=110300130</w:t>
        </w:r>
      </w:hyperlink>
    </w:p>
    <w:p w:rsidR="00DB1513" w:rsidRDefault="00DB1513" w:rsidP="00DB1513">
      <w:pPr>
        <w:numPr>
          <w:ilvl w:val="0"/>
          <w:numId w:val="2"/>
        </w:numPr>
        <w:tabs>
          <w:tab w:val="clear" w:pos="720"/>
          <w:tab w:val="left" w:pos="0"/>
          <w:tab w:val="left" w:pos="540"/>
        </w:tabs>
        <w:ind w:left="0"/>
      </w:pPr>
      <w:r>
        <w:t xml:space="preserve">Михаил Чернецкий- «Измерение шумов» </w:t>
      </w:r>
      <w:hyperlink r:id="rId16" w:history="1">
        <w:r>
          <w:rPr>
            <w:rStyle w:val="Hyperlink"/>
          </w:rPr>
          <w:t>http://www.nibumbum.boom.ru/long/theory3.htm</w:t>
        </w:r>
      </w:hyperlink>
    </w:p>
    <w:p w:rsidR="00DB1513" w:rsidRDefault="00DB1513" w:rsidP="00DB1513">
      <w:pPr>
        <w:numPr>
          <w:ilvl w:val="0"/>
          <w:numId w:val="2"/>
        </w:numPr>
        <w:tabs>
          <w:tab w:val="clear" w:pos="720"/>
          <w:tab w:val="left" w:pos="0"/>
          <w:tab w:val="left" w:pos="540"/>
        </w:tabs>
        <w:ind w:left="0"/>
      </w:pPr>
      <w:r>
        <w:t xml:space="preserve">Словарь терминов </w:t>
      </w:r>
      <w:hyperlink r:id="rId17" w:history="1">
        <w:r>
          <w:rPr>
            <w:rStyle w:val="Hyperlink"/>
          </w:rPr>
          <w:t>http://www.melfon-70.ru/index.php?show_aux_page=5</w:t>
        </w:r>
      </w:hyperlink>
    </w:p>
    <w:p w:rsidR="00DB1513" w:rsidRPr="00DB1513" w:rsidRDefault="00DB1513" w:rsidP="00DB1513">
      <w:pPr>
        <w:numPr>
          <w:ilvl w:val="0"/>
          <w:numId w:val="2"/>
        </w:numPr>
        <w:tabs>
          <w:tab w:val="clear" w:pos="720"/>
          <w:tab w:val="left" w:pos="0"/>
          <w:tab w:val="left" w:pos="540"/>
        </w:tabs>
        <w:ind w:left="0"/>
        <w:rPr>
          <w:lang w:val="en-US"/>
        </w:rPr>
      </w:pPr>
      <w:r w:rsidRPr="00DB1513">
        <w:rPr>
          <w:rFonts w:eastAsia="Batang"/>
          <w:lang w:val="en-US"/>
        </w:rPr>
        <w:t>Müra normtasemed elu- ja puhkealal, elamutes ning ühiskasutusega hoonetes ja mürataseme mõõtmise meetodid</w:t>
      </w:r>
      <w:r>
        <w:rPr>
          <w:rFonts w:eastAsia="Batang"/>
          <w:lang w:val="et-EE"/>
        </w:rPr>
        <w:t xml:space="preserve"> </w:t>
      </w:r>
      <w:r w:rsidRPr="00DB1513">
        <w:rPr>
          <w:rFonts w:eastAsia="Batang"/>
          <w:lang w:val="en-US"/>
        </w:rPr>
        <w:t xml:space="preserve">Sotsiaalministri 4. märtsi </w:t>
      </w:r>
      <w:smartTag w:uri="urn:schemas-microsoft-com:office:smarttags" w:element="metricconverter">
        <w:smartTagPr>
          <w:attr w:name="ProductID" w:val="2002. a"/>
        </w:smartTagPr>
        <w:r w:rsidRPr="00DB1513">
          <w:rPr>
            <w:rFonts w:eastAsia="Batang"/>
            <w:lang w:val="en-US"/>
          </w:rPr>
          <w:t>2002. a</w:t>
        </w:r>
      </w:smartTag>
      <w:r w:rsidRPr="00DB1513">
        <w:rPr>
          <w:rFonts w:eastAsia="Batang"/>
          <w:lang w:val="en-US"/>
        </w:rPr>
        <w:t xml:space="preserve"> määrus</w:t>
      </w:r>
      <w:r>
        <w:rPr>
          <w:rFonts w:eastAsia="Batang"/>
          <w:lang w:val="et-EE"/>
        </w:rPr>
        <w:t xml:space="preserve"> </w:t>
      </w:r>
      <w:r w:rsidRPr="00DB1513">
        <w:rPr>
          <w:rFonts w:eastAsia="Batang"/>
          <w:lang w:val="en-US"/>
        </w:rPr>
        <w:t>nr 42</w:t>
      </w:r>
      <w:r>
        <w:rPr>
          <w:rFonts w:eastAsia="Batang"/>
          <w:lang w:val="et-EE"/>
        </w:rPr>
        <w:t xml:space="preserve"> </w:t>
      </w:r>
      <w:hyperlink r:id="rId18" w:history="1">
        <w:r w:rsidRPr="00DB1513">
          <w:rPr>
            <w:rStyle w:val="Hyperlink"/>
            <w:lang w:val="en-US"/>
          </w:rPr>
          <w:t>http://www.riigiteataja.ee/ert/act.jsp?id=163756</w:t>
        </w:r>
      </w:hyperlink>
    </w:p>
    <w:p w:rsidR="00DB1513" w:rsidRDefault="00DB1513" w:rsidP="00DB1513">
      <w:pPr>
        <w:numPr>
          <w:ilvl w:val="0"/>
          <w:numId w:val="2"/>
        </w:numPr>
        <w:tabs>
          <w:tab w:val="clear" w:pos="720"/>
          <w:tab w:val="left" w:pos="0"/>
          <w:tab w:val="left" w:pos="540"/>
        </w:tabs>
        <w:ind w:left="0"/>
        <w:rPr>
          <w:lang w:val="en-US"/>
        </w:rPr>
      </w:pPr>
      <w:r>
        <w:rPr>
          <w:lang w:val="et-EE"/>
        </w:rPr>
        <w:t xml:space="preserve">Välisõhus Leviv Müra </w:t>
      </w:r>
      <w:hyperlink r:id="rId19" w:history="1">
        <w:r>
          <w:rPr>
            <w:rStyle w:val="Hyperlink"/>
            <w:lang w:val="en-US"/>
          </w:rPr>
          <w:t>http://www.envir.ee/422956</w:t>
        </w:r>
      </w:hyperlink>
    </w:p>
    <w:p w:rsidR="00DB1513" w:rsidRDefault="00DB1513" w:rsidP="00DB1513">
      <w:pPr>
        <w:numPr>
          <w:ilvl w:val="0"/>
          <w:numId w:val="2"/>
        </w:numPr>
        <w:tabs>
          <w:tab w:val="left" w:pos="0"/>
        </w:tabs>
        <w:ind w:left="0"/>
      </w:pPr>
      <w:r>
        <w:rPr>
          <w:rStyle w:val="redhead"/>
          <w:lang w:val="en-US"/>
        </w:rPr>
        <w:t>Protecting kids' hearing: Why it matters.</w:t>
      </w:r>
      <w:r>
        <w:rPr>
          <w:lang w:val="en-US"/>
        </w:rPr>
        <w:t xml:space="preserve"> </w:t>
      </w:r>
      <w:hyperlink r:id="rId20" w:history="1">
        <w:r>
          <w:rPr>
            <w:rStyle w:val="Hyperlink"/>
          </w:rPr>
          <w:t>http://www.nidcd.nih.gov/index.asp</w:t>
        </w:r>
      </w:hyperlink>
      <w:r>
        <w:t xml:space="preserve"> </w:t>
      </w:r>
    </w:p>
    <w:p w:rsidR="00DB1513" w:rsidRDefault="00DB1513" w:rsidP="00DB1513">
      <w:pPr>
        <w:numPr>
          <w:ilvl w:val="0"/>
          <w:numId w:val="2"/>
        </w:numPr>
        <w:tabs>
          <w:tab w:val="left" w:pos="0"/>
        </w:tabs>
        <w:ind w:left="0"/>
        <w:rPr>
          <w:lang w:val="en-US"/>
        </w:rPr>
      </w:pPr>
      <w:r>
        <w:rPr>
          <w:lang w:val="en-US"/>
        </w:rPr>
        <w:t xml:space="preserve">Environmental Noise Booklet </w:t>
      </w:r>
      <w:hyperlink r:id="rId21" w:history="1">
        <w:r>
          <w:rPr>
            <w:rStyle w:val="Hyperlink"/>
            <w:lang w:val="en-US"/>
          </w:rPr>
          <w:t>http://www.nonoise.org/library/envnoise/</w:t>
        </w:r>
      </w:hyperlink>
    </w:p>
    <w:p w:rsidR="00DB1513" w:rsidRDefault="00DB1513" w:rsidP="00DB1513">
      <w:pPr>
        <w:jc w:val="center"/>
        <w:rPr>
          <w:lang w:val="en-US"/>
        </w:rPr>
      </w:pPr>
    </w:p>
    <w:p w:rsidR="00DB1513" w:rsidRPr="00D30F89" w:rsidRDefault="00DB1513" w:rsidP="00DB1513">
      <w:pPr>
        <w:rPr>
          <w:lang w:val="en-US"/>
        </w:rPr>
      </w:pPr>
    </w:p>
    <w:p w:rsidR="00DB1513" w:rsidRPr="00D30F89" w:rsidRDefault="00DB1513" w:rsidP="00DB1513">
      <w:pPr>
        <w:rPr>
          <w:lang w:val="en-US"/>
        </w:rPr>
      </w:pPr>
    </w:p>
    <w:p w:rsidR="00212EB7" w:rsidRDefault="00212EB7">
      <w:pPr>
        <w:rPr>
          <w:lang w:val="en-US"/>
        </w:rPr>
      </w:pPr>
    </w:p>
    <w:p w:rsidR="00CA431A" w:rsidRDefault="00CA431A">
      <w:pPr>
        <w:rPr>
          <w:lang w:val="en-US"/>
        </w:rPr>
      </w:pPr>
    </w:p>
    <w:p w:rsidR="00CA431A" w:rsidRDefault="00CA431A">
      <w:pPr>
        <w:rPr>
          <w:lang w:val="en-US"/>
        </w:rPr>
      </w:pPr>
    </w:p>
    <w:p w:rsidR="00CA431A" w:rsidRDefault="00CA431A">
      <w:pPr>
        <w:rPr>
          <w:lang w:val="en-US"/>
        </w:rPr>
      </w:pPr>
    </w:p>
    <w:p w:rsidR="00CA431A" w:rsidRDefault="00CA431A">
      <w:pPr>
        <w:rPr>
          <w:lang w:val="en-US"/>
        </w:rPr>
      </w:pPr>
    </w:p>
    <w:p w:rsidR="00CA431A" w:rsidRDefault="00CA431A">
      <w:pPr>
        <w:rPr>
          <w:lang w:val="en-US"/>
        </w:rPr>
      </w:pPr>
    </w:p>
    <w:p w:rsidR="00CA431A" w:rsidRDefault="00CA431A">
      <w:pPr>
        <w:rPr>
          <w:lang w:val="en-US"/>
        </w:rPr>
      </w:pPr>
    </w:p>
    <w:p w:rsidR="00CA431A" w:rsidRDefault="00CA431A">
      <w:pPr>
        <w:rPr>
          <w:lang w:val="en-US"/>
        </w:rPr>
      </w:pPr>
    </w:p>
    <w:p w:rsidR="00CA431A" w:rsidRDefault="00CA431A">
      <w:pPr>
        <w:rPr>
          <w:lang w:val="en-US"/>
        </w:rPr>
      </w:pPr>
    </w:p>
    <w:p w:rsidR="00CA431A" w:rsidRDefault="00CA431A">
      <w:pPr>
        <w:rPr>
          <w:lang w:val="en-US"/>
        </w:rPr>
      </w:pPr>
    </w:p>
    <w:p w:rsidR="00CA431A" w:rsidRDefault="00CA431A">
      <w:pPr>
        <w:rPr>
          <w:lang w:val="en-US"/>
        </w:rPr>
      </w:pPr>
    </w:p>
    <w:p w:rsidR="00CA431A" w:rsidRDefault="00CA431A">
      <w:pPr>
        <w:rPr>
          <w:lang w:val="en-US"/>
        </w:rPr>
      </w:pPr>
    </w:p>
    <w:p w:rsidR="00CA431A" w:rsidRDefault="00CA431A">
      <w:pPr>
        <w:rPr>
          <w:lang w:val="en-US"/>
        </w:rPr>
      </w:pPr>
    </w:p>
    <w:p w:rsidR="00CA431A" w:rsidRDefault="00CA431A">
      <w:pPr>
        <w:rPr>
          <w:lang w:val="en-US"/>
        </w:rPr>
      </w:pPr>
    </w:p>
    <w:p w:rsidR="00CA431A" w:rsidRPr="00974276" w:rsidRDefault="00CA431A" w:rsidP="00CA431A">
      <w:pPr>
        <w:pStyle w:val="Heading1"/>
        <w:spacing w:before="0" w:beforeAutospacing="0" w:after="0" w:afterAutospacing="0"/>
        <w:rPr>
          <w:b w:val="0"/>
          <w:sz w:val="28"/>
          <w:szCs w:val="28"/>
          <w:lang w:val="en-US"/>
        </w:rPr>
      </w:pPr>
    </w:p>
    <w:p w:rsidR="00CA431A" w:rsidRDefault="00CA431A" w:rsidP="00CA431A">
      <w:pPr>
        <w:pStyle w:val="Heading1"/>
        <w:rPr>
          <w:sz w:val="36"/>
          <w:lang w:val="en-US"/>
        </w:rPr>
      </w:pPr>
      <w:r>
        <w:rPr>
          <w:sz w:val="36"/>
          <w:lang w:val="en-US"/>
        </w:rPr>
        <w:t>LISAD</w:t>
      </w:r>
    </w:p>
    <w:p w:rsidR="00CA431A" w:rsidRPr="00426A5A" w:rsidRDefault="00CA431A" w:rsidP="00CA431A">
      <w:pPr>
        <w:pStyle w:val="Heading1"/>
        <w:numPr>
          <w:ilvl w:val="0"/>
          <w:numId w:val="21"/>
        </w:numPr>
        <w:ind w:left="-57" w:hanging="340"/>
        <w:rPr>
          <w:b w:val="0"/>
          <w:i/>
          <w:sz w:val="28"/>
          <w:szCs w:val="28"/>
          <w:lang w:val="en-US"/>
        </w:rPr>
      </w:pPr>
      <w:r w:rsidRPr="00AA4AC5">
        <w:rPr>
          <w:b w:val="0"/>
          <w:i/>
          <w:sz w:val="28"/>
          <w:szCs w:val="28"/>
          <w:lang w:val="en-US"/>
        </w:rPr>
        <w:t>Lisa 1.</w:t>
      </w:r>
      <w:r w:rsidRPr="00426A5A">
        <w:t xml:space="preserve"> </w:t>
      </w:r>
      <w:r>
        <w:rPr>
          <w:b w:val="0"/>
          <w:sz w:val="28"/>
          <w:szCs w:val="28"/>
          <w:lang w:val="en-US"/>
        </w:rPr>
        <w:t>M</w:t>
      </w:r>
      <w:r w:rsidRPr="00426A5A">
        <w:rPr>
          <w:b w:val="0"/>
          <w:sz w:val="28"/>
          <w:szCs w:val="28"/>
          <w:lang w:val="en-US"/>
        </w:rPr>
        <w:t>ürataset</w:t>
      </w:r>
      <w:r>
        <w:rPr>
          <w:b w:val="0"/>
          <w:sz w:val="28"/>
          <w:szCs w:val="28"/>
          <w:lang w:val="en-US"/>
        </w:rPr>
        <w:t>. (Tabel)</w:t>
      </w:r>
    </w:p>
    <w:p w:rsidR="00CA431A" w:rsidRPr="00AA4AC5" w:rsidRDefault="00CA431A" w:rsidP="00CA431A">
      <w:pPr>
        <w:pStyle w:val="Heading1"/>
        <w:numPr>
          <w:ilvl w:val="0"/>
          <w:numId w:val="21"/>
        </w:numPr>
        <w:ind w:left="-57" w:hanging="340"/>
        <w:rPr>
          <w:b w:val="0"/>
          <w:i/>
          <w:sz w:val="28"/>
          <w:szCs w:val="28"/>
          <w:lang w:val="en-US"/>
        </w:rPr>
      </w:pPr>
      <w:r w:rsidRPr="00AA4AC5">
        <w:rPr>
          <w:b w:val="0"/>
          <w:i/>
          <w:sz w:val="28"/>
          <w:szCs w:val="28"/>
          <w:lang w:val="en-US"/>
        </w:rPr>
        <w:t>Lisa 2.</w:t>
      </w:r>
      <w:r w:rsidRPr="00426A5A">
        <w:rPr>
          <w:lang w:val="et-EE"/>
        </w:rPr>
        <w:t xml:space="preserve"> </w:t>
      </w:r>
      <w:r w:rsidRPr="00426A5A">
        <w:rPr>
          <w:b w:val="0"/>
          <w:sz w:val="28"/>
          <w:szCs w:val="28"/>
          <w:lang w:val="et-EE"/>
        </w:rPr>
        <w:t>Õpilase kuulmise testimine</w:t>
      </w:r>
      <w:r>
        <w:rPr>
          <w:b w:val="0"/>
          <w:sz w:val="28"/>
          <w:szCs w:val="28"/>
          <w:lang w:val="et-EE"/>
        </w:rPr>
        <w:t>. (Tabel)</w:t>
      </w:r>
    </w:p>
    <w:p w:rsidR="00CA431A" w:rsidRPr="00AA4AC5" w:rsidRDefault="00CA431A" w:rsidP="00CA431A">
      <w:pPr>
        <w:pStyle w:val="Heading1"/>
        <w:numPr>
          <w:ilvl w:val="0"/>
          <w:numId w:val="21"/>
        </w:numPr>
        <w:ind w:left="-57" w:hanging="340"/>
        <w:rPr>
          <w:b w:val="0"/>
          <w:i/>
          <w:sz w:val="28"/>
          <w:szCs w:val="28"/>
          <w:lang w:val="en-US"/>
        </w:rPr>
      </w:pPr>
      <w:r w:rsidRPr="00AA4AC5">
        <w:rPr>
          <w:b w:val="0"/>
          <w:i/>
          <w:sz w:val="28"/>
          <w:szCs w:val="28"/>
          <w:lang w:val="en-US"/>
        </w:rPr>
        <w:t>Lisa 3.</w:t>
      </w:r>
      <w:r w:rsidRPr="00426A5A">
        <w:rPr>
          <w:lang w:val="et-EE"/>
        </w:rPr>
        <w:t xml:space="preserve"> </w:t>
      </w:r>
      <w:r w:rsidRPr="00426A5A">
        <w:rPr>
          <w:b w:val="0"/>
          <w:sz w:val="28"/>
          <w:szCs w:val="28"/>
          <w:lang w:val="et-EE"/>
        </w:rPr>
        <w:t>Monitooringud koolis ja õppetundide ajal</w:t>
      </w:r>
      <w:r>
        <w:rPr>
          <w:b w:val="0"/>
          <w:sz w:val="28"/>
          <w:szCs w:val="28"/>
          <w:lang w:val="et-EE"/>
        </w:rPr>
        <w:t>. (Tabel)</w:t>
      </w:r>
    </w:p>
    <w:p w:rsidR="00CA431A" w:rsidRPr="00F4143C" w:rsidRDefault="00CA431A" w:rsidP="00CA431A">
      <w:pPr>
        <w:pStyle w:val="Heading1"/>
        <w:numPr>
          <w:ilvl w:val="0"/>
          <w:numId w:val="21"/>
        </w:numPr>
        <w:ind w:left="-57" w:hanging="340"/>
        <w:rPr>
          <w:b w:val="0"/>
          <w:i/>
          <w:sz w:val="28"/>
          <w:szCs w:val="28"/>
          <w:lang w:val="en-US"/>
        </w:rPr>
      </w:pPr>
      <w:r w:rsidRPr="00AA4AC5">
        <w:rPr>
          <w:b w:val="0"/>
          <w:i/>
          <w:sz w:val="28"/>
          <w:szCs w:val="28"/>
          <w:lang w:val="en-US"/>
        </w:rPr>
        <w:t>Lisa 4</w:t>
      </w:r>
      <w:r w:rsidRPr="00F4143C">
        <w:rPr>
          <w:b w:val="0"/>
          <w:i/>
          <w:sz w:val="28"/>
          <w:szCs w:val="28"/>
          <w:lang w:val="en-US"/>
        </w:rPr>
        <w:t>.</w:t>
      </w:r>
      <w:r>
        <w:rPr>
          <w:b w:val="0"/>
          <w:i/>
          <w:sz w:val="28"/>
          <w:szCs w:val="28"/>
          <w:lang w:val="en-US"/>
        </w:rPr>
        <w:t xml:space="preserve"> </w:t>
      </w:r>
      <w:r w:rsidRPr="00F4143C">
        <w:rPr>
          <w:b w:val="0"/>
          <w:sz w:val="28"/>
          <w:szCs w:val="28"/>
          <w:lang w:val="et-EE"/>
        </w:rPr>
        <w:t>Õpilaste</w:t>
      </w:r>
      <w:r>
        <w:rPr>
          <w:b w:val="0"/>
          <w:sz w:val="28"/>
          <w:szCs w:val="28"/>
          <w:lang w:val="en-US"/>
        </w:rPr>
        <w:t xml:space="preserve"> suhtumin</w:t>
      </w:r>
      <w:r w:rsidRPr="00F4143C">
        <w:rPr>
          <w:b w:val="0"/>
          <w:sz w:val="28"/>
          <w:szCs w:val="28"/>
          <w:lang w:val="en-US"/>
        </w:rPr>
        <w:t xml:space="preserve">e  kuulmislanguse probleemi eest. </w:t>
      </w:r>
      <w:r>
        <w:rPr>
          <w:b w:val="0"/>
          <w:sz w:val="28"/>
          <w:szCs w:val="28"/>
          <w:lang w:val="en-US"/>
        </w:rPr>
        <w:t>(</w:t>
      </w:r>
      <w:r w:rsidRPr="00F4143C">
        <w:rPr>
          <w:b w:val="0"/>
          <w:sz w:val="28"/>
          <w:szCs w:val="28"/>
          <w:lang w:val="en-US"/>
        </w:rPr>
        <w:t>Küsimustik</w:t>
      </w:r>
      <w:r>
        <w:rPr>
          <w:b w:val="0"/>
          <w:sz w:val="28"/>
          <w:szCs w:val="28"/>
          <w:lang w:val="en-US"/>
        </w:rPr>
        <w:t>)</w:t>
      </w:r>
    </w:p>
    <w:p w:rsidR="00CA431A" w:rsidRPr="00AA4AC5" w:rsidRDefault="00CA431A" w:rsidP="00CA431A">
      <w:pPr>
        <w:pStyle w:val="Heading1"/>
        <w:numPr>
          <w:ilvl w:val="0"/>
          <w:numId w:val="21"/>
        </w:numPr>
        <w:ind w:left="-57" w:hanging="340"/>
        <w:rPr>
          <w:b w:val="0"/>
          <w:i/>
          <w:sz w:val="28"/>
          <w:szCs w:val="28"/>
          <w:lang w:val="en-US"/>
        </w:rPr>
      </w:pPr>
      <w:r w:rsidRPr="00AA4AC5">
        <w:rPr>
          <w:b w:val="0"/>
          <w:i/>
          <w:sz w:val="28"/>
          <w:szCs w:val="28"/>
          <w:lang w:val="en-US"/>
        </w:rPr>
        <w:t>Lisa 5.</w:t>
      </w:r>
      <w:r w:rsidRPr="00F4143C">
        <w:rPr>
          <w:lang w:val="en-US"/>
        </w:rPr>
        <w:t xml:space="preserve"> </w:t>
      </w:r>
      <w:r>
        <w:rPr>
          <w:b w:val="0"/>
          <w:sz w:val="28"/>
          <w:szCs w:val="28"/>
          <w:lang w:val="en-US"/>
        </w:rPr>
        <w:t>K</w:t>
      </w:r>
      <w:r w:rsidRPr="00F4143C">
        <w:rPr>
          <w:b w:val="0"/>
          <w:sz w:val="28"/>
          <w:szCs w:val="28"/>
          <w:lang w:val="en-US"/>
        </w:rPr>
        <w:t>uulmislangus</w:t>
      </w:r>
      <w:r>
        <w:rPr>
          <w:b w:val="0"/>
          <w:sz w:val="28"/>
          <w:szCs w:val="28"/>
          <w:lang w:val="en-US"/>
        </w:rPr>
        <w:t>e</w:t>
      </w:r>
      <w:r w:rsidRPr="00F4143C">
        <w:rPr>
          <w:b w:val="0"/>
          <w:sz w:val="28"/>
          <w:szCs w:val="28"/>
          <w:lang w:val="en-US"/>
        </w:rPr>
        <w:t xml:space="preserve"> probleemi </w:t>
      </w:r>
      <w:r>
        <w:rPr>
          <w:b w:val="0"/>
          <w:sz w:val="28"/>
          <w:szCs w:val="28"/>
          <w:lang w:val="en-US"/>
        </w:rPr>
        <w:t>suhtumin</w:t>
      </w:r>
      <w:r w:rsidRPr="00F4143C">
        <w:rPr>
          <w:b w:val="0"/>
          <w:sz w:val="28"/>
          <w:szCs w:val="28"/>
          <w:lang w:val="en-US"/>
        </w:rPr>
        <w:t>e pärast uuringut. </w:t>
      </w:r>
      <w:r>
        <w:rPr>
          <w:b w:val="0"/>
          <w:sz w:val="28"/>
          <w:szCs w:val="28"/>
          <w:lang w:val="en-US"/>
        </w:rPr>
        <w:t>(</w:t>
      </w:r>
      <w:r w:rsidRPr="00F4143C">
        <w:rPr>
          <w:b w:val="0"/>
          <w:sz w:val="28"/>
          <w:szCs w:val="28"/>
          <w:lang w:val="en-US"/>
        </w:rPr>
        <w:t>Küsimustik</w:t>
      </w:r>
      <w:r>
        <w:rPr>
          <w:b w:val="0"/>
          <w:sz w:val="28"/>
          <w:szCs w:val="28"/>
          <w:lang w:val="en-US"/>
        </w:rPr>
        <w:t>)</w:t>
      </w:r>
    </w:p>
    <w:p w:rsidR="00CA431A" w:rsidRPr="00F4143C" w:rsidRDefault="00CA431A" w:rsidP="00CA431A">
      <w:pPr>
        <w:pStyle w:val="Heading1"/>
        <w:numPr>
          <w:ilvl w:val="0"/>
          <w:numId w:val="21"/>
        </w:numPr>
        <w:ind w:left="-57" w:hanging="340"/>
        <w:rPr>
          <w:b w:val="0"/>
          <w:i/>
          <w:sz w:val="28"/>
          <w:szCs w:val="28"/>
          <w:lang w:val="en-US"/>
        </w:rPr>
      </w:pPr>
      <w:r w:rsidRPr="00AA4AC5">
        <w:rPr>
          <w:b w:val="0"/>
          <w:i/>
          <w:sz w:val="28"/>
          <w:szCs w:val="28"/>
          <w:lang w:val="en-US"/>
        </w:rPr>
        <w:t>Lisa 6.</w:t>
      </w:r>
      <w:r>
        <w:rPr>
          <w:b w:val="0"/>
          <w:sz w:val="28"/>
          <w:szCs w:val="28"/>
          <w:lang w:val="en-US"/>
        </w:rPr>
        <w:t xml:space="preserve"> </w:t>
      </w:r>
      <w:r w:rsidRPr="00F4143C">
        <w:rPr>
          <w:rStyle w:val="Emphasis"/>
          <w:b w:val="0"/>
          <w:bCs w:val="0"/>
          <w:color w:val="000000"/>
          <w:sz w:val="28"/>
          <w:szCs w:val="28"/>
          <w:lang w:val="en-US"/>
        </w:rPr>
        <w:t>Mobiiltelefoni</w:t>
      </w:r>
      <w:r w:rsidRPr="00F4143C">
        <w:rPr>
          <w:rStyle w:val="apple-converted-space"/>
          <w:b w:val="0"/>
          <w:color w:val="000000"/>
          <w:sz w:val="28"/>
          <w:szCs w:val="28"/>
          <w:lang w:val="en-US"/>
        </w:rPr>
        <w:t> </w:t>
      </w:r>
      <w:r w:rsidRPr="00F4143C">
        <w:rPr>
          <w:rStyle w:val="Emphasis"/>
          <w:b w:val="0"/>
          <w:bCs w:val="0"/>
          <w:color w:val="000000"/>
          <w:sz w:val="28"/>
          <w:szCs w:val="28"/>
          <w:lang w:val="en-US"/>
        </w:rPr>
        <w:t>kasutamine tunnis</w:t>
      </w:r>
      <w:r w:rsidRPr="00F4143C">
        <w:rPr>
          <w:rStyle w:val="apple-converted-space"/>
          <w:b w:val="0"/>
          <w:color w:val="000000"/>
          <w:sz w:val="28"/>
          <w:szCs w:val="28"/>
          <w:lang w:val="en-US"/>
        </w:rPr>
        <w:t> </w:t>
      </w:r>
      <w:r w:rsidRPr="00F4143C">
        <w:rPr>
          <w:rStyle w:val="apple-style-span"/>
          <w:b w:val="0"/>
          <w:color w:val="000000"/>
          <w:sz w:val="28"/>
          <w:szCs w:val="28"/>
          <w:lang w:val="en-US"/>
        </w:rPr>
        <w:t>on keelatud</w:t>
      </w:r>
      <w:r>
        <w:rPr>
          <w:rStyle w:val="apple-style-span"/>
          <w:b w:val="0"/>
          <w:color w:val="000000"/>
          <w:sz w:val="28"/>
          <w:szCs w:val="28"/>
          <w:lang w:val="en-US"/>
        </w:rPr>
        <w:t>.</w:t>
      </w:r>
      <w:r>
        <w:rPr>
          <w:lang w:val="en-US"/>
        </w:rPr>
        <w:t xml:space="preserve"> </w:t>
      </w:r>
      <w:r w:rsidRPr="00A83CE6">
        <w:rPr>
          <w:b w:val="0"/>
          <w:sz w:val="28"/>
          <w:szCs w:val="28"/>
          <w:lang w:val="en-US"/>
        </w:rPr>
        <w:t>(</w:t>
      </w:r>
      <w:r w:rsidRPr="00A83CE6">
        <w:rPr>
          <w:rStyle w:val="apple-style-span"/>
          <w:b w:val="0"/>
          <w:color w:val="000000"/>
          <w:sz w:val="28"/>
          <w:szCs w:val="28"/>
          <w:lang w:val="en-US"/>
        </w:rPr>
        <w:t>Joonistus</w:t>
      </w:r>
      <w:r>
        <w:rPr>
          <w:rStyle w:val="apple-style-span"/>
          <w:b w:val="0"/>
          <w:color w:val="000000"/>
          <w:sz w:val="28"/>
          <w:szCs w:val="28"/>
          <w:lang w:val="en-US"/>
        </w:rPr>
        <w:t>)</w:t>
      </w:r>
    </w:p>
    <w:p w:rsidR="00CA431A" w:rsidRPr="00A83CE6" w:rsidRDefault="00CA431A" w:rsidP="00CA431A">
      <w:pPr>
        <w:pStyle w:val="Heading1"/>
        <w:numPr>
          <w:ilvl w:val="0"/>
          <w:numId w:val="21"/>
        </w:numPr>
        <w:ind w:left="-57" w:hanging="340"/>
        <w:rPr>
          <w:b w:val="0"/>
          <w:i/>
          <w:sz w:val="28"/>
          <w:szCs w:val="28"/>
          <w:lang w:val="en-US"/>
        </w:rPr>
      </w:pPr>
      <w:r w:rsidRPr="00AA4AC5">
        <w:rPr>
          <w:b w:val="0"/>
          <w:i/>
          <w:sz w:val="28"/>
          <w:szCs w:val="28"/>
          <w:lang w:val="en-US"/>
        </w:rPr>
        <w:t>Lisa 7.</w:t>
      </w:r>
      <w:r w:rsidRPr="00A83CE6">
        <w:rPr>
          <w:rFonts w:ascii="Arial" w:hAnsi="Arial" w:cs="Arial"/>
          <w:color w:val="000000"/>
          <w:lang w:val="en-US"/>
        </w:rPr>
        <w:t xml:space="preserve"> </w:t>
      </w:r>
      <w:r>
        <w:rPr>
          <w:rStyle w:val="apple-style-span"/>
          <w:b w:val="0"/>
          <w:color w:val="000000"/>
          <w:sz w:val="28"/>
          <w:szCs w:val="28"/>
          <w:lang w:val="en-US"/>
        </w:rPr>
        <w:t>A</w:t>
      </w:r>
      <w:r w:rsidRPr="00A83CE6">
        <w:rPr>
          <w:rStyle w:val="apple-style-span"/>
          <w:b w:val="0"/>
          <w:color w:val="000000"/>
          <w:sz w:val="28"/>
          <w:szCs w:val="28"/>
          <w:lang w:val="en-US"/>
        </w:rPr>
        <w:t>udio-video vahendite</w:t>
      </w:r>
      <w:r w:rsidRPr="00A83CE6">
        <w:rPr>
          <w:rStyle w:val="apple-converted-space"/>
          <w:b w:val="0"/>
          <w:color w:val="000000"/>
          <w:sz w:val="28"/>
          <w:szCs w:val="28"/>
          <w:lang w:val="en-US"/>
        </w:rPr>
        <w:t> </w:t>
      </w:r>
      <w:r w:rsidRPr="00A83CE6">
        <w:rPr>
          <w:rStyle w:val="Emphasis"/>
          <w:b w:val="0"/>
          <w:bCs w:val="0"/>
          <w:color w:val="000000"/>
          <w:sz w:val="28"/>
          <w:szCs w:val="28"/>
          <w:lang w:val="en-US"/>
        </w:rPr>
        <w:t xml:space="preserve">kasutamine </w:t>
      </w:r>
      <w:r>
        <w:rPr>
          <w:rStyle w:val="Emphasis"/>
          <w:b w:val="0"/>
          <w:bCs w:val="0"/>
          <w:color w:val="000000"/>
          <w:sz w:val="28"/>
          <w:szCs w:val="28"/>
          <w:lang w:val="en-US"/>
        </w:rPr>
        <w:t>koolis</w:t>
      </w:r>
      <w:r w:rsidRPr="00A83CE6">
        <w:rPr>
          <w:rStyle w:val="apple-converted-space"/>
          <w:b w:val="0"/>
          <w:color w:val="000000"/>
          <w:sz w:val="28"/>
          <w:szCs w:val="28"/>
          <w:lang w:val="en-US"/>
        </w:rPr>
        <w:t> </w:t>
      </w:r>
      <w:r w:rsidRPr="00A83CE6">
        <w:rPr>
          <w:rStyle w:val="apple-style-span"/>
          <w:b w:val="0"/>
          <w:color w:val="000000"/>
          <w:sz w:val="28"/>
          <w:szCs w:val="28"/>
          <w:lang w:val="en-US"/>
        </w:rPr>
        <w:t>on keelatud</w:t>
      </w:r>
      <w:r>
        <w:rPr>
          <w:rStyle w:val="apple-style-span"/>
          <w:b w:val="0"/>
          <w:color w:val="000000"/>
          <w:sz w:val="28"/>
          <w:szCs w:val="28"/>
          <w:lang w:val="en-US"/>
        </w:rPr>
        <w:t>. ( Joonistus)</w:t>
      </w:r>
    </w:p>
    <w:p w:rsidR="00CA431A" w:rsidRPr="00B717A9" w:rsidRDefault="00CA431A" w:rsidP="00CA431A">
      <w:pPr>
        <w:pStyle w:val="Heading1"/>
        <w:numPr>
          <w:ilvl w:val="0"/>
          <w:numId w:val="21"/>
        </w:numPr>
        <w:ind w:left="-57" w:hanging="340"/>
        <w:rPr>
          <w:rStyle w:val="apple-style-span"/>
          <w:b w:val="0"/>
          <w:i/>
          <w:sz w:val="28"/>
          <w:szCs w:val="28"/>
          <w:lang w:val="en-US"/>
        </w:rPr>
      </w:pPr>
      <w:r w:rsidRPr="00AA4AC5">
        <w:rPr>
          <w:b w:val="0"/>
          <w:i/>
          <w:sz w:val="28"/>
          <w:szCs w:val="28"/>
          <w:lang w:val="en-US"/>
        </w:rPr>
        <w:t>Lisa 8</w:t>
      </w:r>
      <w:r w:rsidRPr="00A83CE6">
        <w:rPr>
          <w:b w:val="0"/>
          <w:i/>
          <w:sz w:val="28"/>
          <w:szCs w:val="28"/>
          <w:lang w:val="en-US"/>
        </w:rPr>
        <w:t>.</w:t>
      </w:r>
      <w:r w:rsidRPr="00A83CE6">
        <w:rPr>
          <w:b w:val="0"/>
          <w:color w:val="000000"/>
          <w:sz w:val="28"/>
          <w:szCs w:val="28"/>
          <w:lang w:val="en-US"/>
        </w:rPr>
        <w:t xml:space="preserve"> </w:t>
      </w:r>
      <w:r>
        <w:rPr>
          <w:rStyle w:val="apple-style-span"/>
          <w:b w:val="0"/>
          <w:color w:val="000000"/>
          <w:sz w:val="28"/>
          <w:szCs w:val="28"/>
          <w:lang w:val="et-EE"/>
        </w:rPr>
        <w:t>M</w:t>
      </w:r>
      <w:r w:rsidRPr="00A83CE6">
        <w:rPr>
          <w:rStyle w:val="apple-style-span"/>
          <w:b w:val="0"/>
          <w:color w:val="000000"/>
          <w:sz w:val="28"/>
          <w:szCs w:val="28"/>
          <w:lang w:val="en-US"/>
        </w:rPr>
        <w:t>üra termomeeter</w:t>
      </w:r>
      <w:r>
        <w:rPr>
          <w:rStyle w:val="apple-style-span"/>
          <w:b w:val="0"/>
          <w:color w:val="000000"/>
          <w:sz w:val="28"/>
          <w:szCs w:val="28"/>
          <w:lang w:val="et-EE"/>
        </w:rPr>
        <w:t>.</w:t>
      </w:r>
      <w:r>
        <w:rPr>
          <w:rStyle w:val="apple-style-span"/>
          <w:b w:val="0"/>
          <w:color w:val="000000"/>
          <w:sz w:val="28"/>
          <w:szCs w:val="28"/>
          <w:lang w:val="en-US"/>
        </w:rPr>
        <w:t xml:space="preserve"> (Joonistus)</w:t>
      </w:r>
    </w:p>
    <w:p w:rsidR="00CA431A" w:rsidRPr="00974276" w:rsidRDefault="00CA431A" w:rsidP="00CA431A">
      <w:pPr>
        <w:pStyle w:val="Heading1"/>
        <w:numPr>
          <w:ilvl w:val="0"/>
          <w:numId w:val="21"/>
        </w:numPr>
        <w:ind w:left="-57" w:hanging="340"/>
        <w:rPr>
          <w:b w:val="0"/>
          <w:sz w:val="28"/>
          <w:szCs w:val="28"/>
          <w:lang w:val="en-US"/>
        </w:rPr>
      </w:pPr>
      <w:r>
        <w:rPr>
          <w:b w:val="0"/>
          <w:i/>
          <w:sz w:val="28"/>
          <w:szCs w:val="28"/>
          <w:lang w:val="et-EE"/>
        </w:rPr>
        <w:t>Lisa 9.</w:t>
      </w:r>
      <w:r>
        <w:rPr>
          <w:b w:val="0"/>
          <w:i/>
          <w:sz w:val="28"/>
          <w:szCs w:val="28"/>
          <w:lang w:val="en-US"/>
        </w:rPr>
        <w:t xml:space="preserve"> </w:t>
      </w:r>
      <w:r w:rsidRPr="00974276">
        <w:rPr>
          <w:b w:val="0"/>
          <w:sz w:val="28"/>
          <w:szCs w:val="28"/>
          <w:lang w:val="en-US"/>
        </w:rPr>
        <w:t>Graafikud 5, 6, 7.</w:t>
      </w:r>
    </w:p>
    <w:p w:rsidR="00CA431A" w:rsidRPr="00F4143C" w:rsidRDefault="00CA431A" w:rsidP="00CA431A">
      <w:pPr>
        <w:pStyle w:val="Heading1"/>
        <w:rPr>
          <w:b w:val="0"/>
          <w:sz w:val="28"/>
          <w:szCs w:val="28"/>
          <w:lang w:val="en-US"/>
        </w:rPr>
      </w:pPr>
    </w:p>
    <w:p w:rsidR="00CA431A" w:rsidRPr="00F4143C" w:rsidRDefault="00CA431A" w:rsidP="00CA431A">
      <w:pPr>
        <w:pStyle w:val="Heading1"/>
        <w:rPr>
          <w:b w:val="0"/>
          <w:sz w:val="28"/>
          <w:szCs w:val="28"/>
          <w:lang w:val="en-US"/>
        </w:rPr>
      </w:pPr>
    </w:p>
    <w:p w:rsidR="00CA431A" w:rsidRPr="00F4143C" w:rsidRDefault="00CA431A" w:rsidP="00CA431A">
      <w:pPr>
        <w:pStyle w:val="Heading1"/>
        <w:rPr>
          <w:b w:val="0"/>
          <w:sz w:val="28"/>
          <w:szCs w:val="28"/>
          <w:lang w:val="en-US"/>
        </w:rPr>
      </w:pPr>
    </w:p>
    <w:p w:rsidR="00CA431A" w:rsidRPr="00F4143C" w:rsidRDefault="00CA431A" w:rsidP="00CA431A">
      <w:pPr>
        <w:pStyle w:val="Heading1"/>
        <w:rPr>
          <w:b w:val="0"/>
          <w:sz w:val="28"/>
          <w:szCs w:val="28"/>
          <w:lang w:val="en-US"/>
        </w:rPr>
      </w:pPr>
    </w:p>
    <w:p w:rsidR="00CA431A" w:rsidRDefault="00CA431A" w:rsidP="00CA431A">
      <w:pPr>
        <w:pStyle w:val="Heading1"/>
        <w:rPr>
          <w:b w:val="0"/>
          <w:sz w:val="28"/>
          <w:szCs w:val="28"/>
          <w:lang w:val="en-US"/>
        </w:rPr>
      </w:pPr>
    </w:p>
    <w:p w:rsidR="00CA431A" w:rsidRDefault="00CA431A" w:rsidP="00CA431A">
      <w:pPr>
        <w:pStyle w:val="Heading1"/>
        <w:rPr>
          <w:b w:val="0"/>
          <w:sz w:val="28"/>
          <w:szCs w:val="28"/>
          <w:lang w:val="en-US"/>
        </w:rPr>
      </w:pPr>
    </w:p>
    <w:p w:rsidR="00CA431A" w:rsidRDefault="00CA431A" w:rsidP="00CA431A">
      <w:pPr>
        <w:pStyle w:val="Heading1"/>
        <w:rPr>
          <w:b w:val="0"/>
          <w:sz w:val="28"/>
          <w:szCs w:val="28"/>
          <w:lang w:val="en-US"/>
        </w:rPr>
      </w:pPr>
    </w:p>
    <w:p w:rsidR="00CA431A" w:rsidRDefault="00CA431A" w:rsidP="00CA431A">
      <w:pPr>
        <w:pStyle w:val="Heading1"/>
        <w:rPr>
          <w:b w:val="0"/>
          <w:sz w:val="28"/>
          <w:szCs w:val="28"/>
          <w:lang w:val="en-US"/>
        </w:rPr>
      </w:pPr>
    </w:p>
    <w:p w:rsidR="00CA431A" w:rsidRDefault="00CA431A" w:rsidP="00CA431A">
      <w:pPr>
        <w:pStyle w:val="Heading1"/>
        <w:rPr>
          <w:b w:val="0"/>
          <w:sz w:val="28"/>
          <w:szCs w:val="28"/>
          <w:lang w:val="en-US"/>
        </w:rPr>
      </w:pPr>
    </w:p>
    <w:p w:rsidR="00CA431A" w:rsidRDefault="00CA431A" w:rsidP="00CA431A">
      <w:pPr>
        <w:pStyle w:val="Heading1"/>
        <w:rPr>
          <w:b w:val="0"/>
          <w:sz w:val="28"/>
          <w:szCs w:val="28"/>
          <w:lang w:val="en-US"/>
        </w:rPr>
      </w:pPr>
    </w:p>
    <w:p w:rsidR="00CA431A" w:rsidRDefault="00CA431A" w:rsidP="00CA431A">
      <w:pPr>
        <w:pStyle w:val="Heading1"/>
        <w:rPr>
          <w:b w:val="0"/>
          <w:sz w:val="28"/>
          <w:szCs w:val="28"/>
          <w:lang w:val="en-US"/>
        </w:rPr>
      </w:pPr>
    </w:p>
    <w:p w:rsidR="00CA431A" w:rsidRDefault="00CA431A" w:rsidP="00CA431A">
      <w:pPr>
        <w:pStyle w:val="Heading1"/>
        <w:rPr>
          <w:b w:val="0"/>
          <w:sz w:val="28"/>
          <w:szCs w:val="28"/>
          <w:lang w:val="en-US"/>
        </w:rPr>
      </w:pPr>
    </w:p>
    <w:p w:rsidR="00CA431A" w:rsidRPr="00F4143C" w:rsidRDefault="00CA431A" w:rsidP="00CA431A">
      <w:pPr>
        <w:pStyle w:val="Heading1"/>
        <w:rPr>
          <w:b w:val="0"/>
          <w:sz w:val="28"/>
          <w:szCs w:val="28"/>
          <w:lang w:val="en-US"/>
        </w:rPr>
      </w:pPr>
    </w:p>
    <w:p w:rsidR="00CA431A" w:rsidRPr="00F4143C" w:rsidRDefault="00CA431A" w:rsidP="00CA431A">
      <w:pPr>
        <w:pStyle w:val="Heading1"/>
        <w:rPr>
          <w:b w:val="0"/>
          <w:sz w:val="28"/>
          <w:szCs w:val="28"/>
          <w:lang w:val="en-US"/>
        </w:rPr>
      </w:pPr>
    </w:p>
    <w:p w:rsidR="00CA431A" w:rsidRDefault="00CA431A" w:rsidP="00CA431A">
      <w:pPr>
        <w:pStyle w:val="Heading1"/>
        <w:rPr>
          <w:b w:val="0"/>
          <w:sz w:val="28"/>
          <w:szCs w:val="28"/>
          <w:lang w:val="en-US"/>
        </w:rPr>
      </w:pPr>
    </w:p>
    <w:p w:rsidR="00CA431A" w:rsidRPr="00AA4AC5" w:rsidRDefault="00CA431A" w:rsidP="00CA431A">
      <w:pPr>
        <w:pStyle w:val="Heading1"/>
        <w:rPr>
          <w:b w:val="0"/>
          <w:sz w:val="28"/>
          <w:szCs w:val="28"/>
          <w:lang w:val="en-US"/>
        </w:rPr>
      </w:pPr>
    </w:p>
    <w:p w:rsidR="00CA431A" w:rsidRPr="00A83CE6" w:rsidRDefault="00CA431A" w:rsidP="00CA431A">
      <w:pPr>
        <w:numPr>
          <w:ilvl w:val="0"/>
          <w:numId w:val="20"/>
        </w:numPr>
        <w:tabs>
          <w:tab w:val="clear" w:pos="720"/>
          <w:tab w:val="num" w:pos="-180"/>
        </w:tabs>
        <w:ind w:left="-180"/>
        <w:rPr>
          <w:i/>
          <w:lang w:val="en-US"/>
        </w:rPr>
      </w:pPr>
      <w:r w:rsidRPr="00A83CE6">
        <w:rPr>
          <w:i/>
          <w:sz w:val="28"/>
          <w:szCs w:val="28"/>
          <w:lang w:val="en-US"/>
        </w:rPr>
        <w:lastRenderedPageBreak/>
        <w:t>Lisa 1.</w:t>
      </w:r>
    </w:p>
    <w:p w:rsidR="00CA431A" w:rsidRDefault="007B6E6D" w:rsidP="00CA431A">
      <w:pPr>
        <w:ind w:left="-540"/>
        <w:jc w:val="center"/>
        <w:rPr>
          <w:sz w:val="28"/>
          <w:szCs w:val="28"/>
          <w:lang w:val="et-EE"/>
        </w:rPr>
      </w:pPr>
      <w:r w:rsidRPr="001D2FC7">
        <w:rPr>
          <w:sz w:val="28"/>
          <w:szCs w:val="28"/>
          <w:lang w:val="et-EE"/>
        </w:rPr>
        <w:t xml:space="preserve"> </w:t>
      </w:r>
      <w:r w:rsidR="00CA431A">
        <w:rPr>
          <w:sz w:val="28"/>
          <w:szCs w:val="28"/>
          <w:lang w:val="et-EE"/>
        </w:rPr>
        <w:t>Tabel.</w:t>
      </w:r>
      <w:r w:rsidR="00CA431A" w:rsidRPr="001D2FC7">
        <w:rPr>
          <w:sz w:val="28"/>
          <w:szCs w:val="28"/>
          <w:lang w:val="en-US"/>
        </w:rPr>
        <w:t>M</w:t>
      </w:r>
      <w:r w:rsidR="00CA431A" w:rsidRPr="001D2FC7">
        <w:rPr>
          <w:sz w:val="28"/>
          <w:szCs w:val="28"/>
        </w:rPr>
        <w:t>ü</w:t>
      </w:r>
      <w:r w:rsidR="00CA431A" w:rsidRPr="001D2FC7">
        <w:rPr>
          <w:sz w:val="28"/>
          <w:szCs w:val="28"/>
          <w:lang w:val="en-US"/>
        </w:rPr>
        <w:t>rataset</w:t>
      </w:r>
    </w:p>
    <w:p w:rsidR="007B6E6D" w:rsidRPr="007B6E6D" w:rsidRDefault="007B6E6D" w:rsidP="00CA431A">
      <w:pPr>
        <w:ind w:left="-540"/>
        <w:jc w:val="center"/>
        <w:rPr>
          <w:sz w:val="28"/>
          <w:szCs w:val="28"/>
          <w:lang w:val="et-EE"/>
        </w:rPr>
      </w:pPr>
    </w:p>
    <w:tbl>
      <w:tblPr>
        <w:tblW w:w="9745"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68"/>
        <w:gridCol w:w="5446"/>
        <w:gridCol w:w="1931"/>
      </w:tblGrid>
      <w:tr w:rsidR="00CA431A" w:rsidTr="007D1A0F">
        <w:trPr>
          <w:trHeight w:val="1262"/>
        </w:trPr>
        <w:tc>
          <w:tcPr>
            <w:tcW w:w="2368" w:type="dxa"/>
          </w:tcPr>
          <w:p w:rsidR="00CA431A" w:rsidRPr="00100784" w:rsidRDefault="00CA431A" w:rsidP="007D1A0F">
            <w:pPr>
              <w:jc w:val="center"/>
              <w:rPr>
                <w:b/>
                <w:lang w:val="et-EE"/>
              </w:rPr>
            </w:pPr>
            <w:r w:rsidRPr="00100784">
              <w:rPr>
                <w:b/>
              </w:rPr>
              <w:t>Уровень</w:t>
            </w:r>
            <w:r w:rsidRPr="007B6E6D">
              <w:rPr>
                <w:b/>
              </w:rPr>
              <w:t xml:space="preserve"> </w:t>
            </w:r>
            <w:r w:rsidRPr="00100784">
              <w:rPr>
                <w:b/>
              </w:rPr>
              <w:t>воздействия</w:t>
            </w:r>
            <w:r w:rsidRPr="007B6E6D">
              <w:rPr>
                <w:b/>
              </w:rPr>
              <w:t xml:space="preserve"> </w:t>
            </w:r>
            <w:r w:rsidRPr="00100784">
              <w:rPr>
                <w:b/>
              </w:rPr>
              <w:t>шума</w:t>
            </w:r>
          </w:p>
          <w:p w:rsidR="00CA431A" w:rsidRPr="00100784" w:rsidRDefault="00CA431A" w:rsidP="007D1A0F">
            <w:pPr>
              <w:jc w:val="center"/>
              <w:rPr>
                <w:lang w:val="et-EE"/>
              </w:rPr>
            </w:pPr>
            <w:r w:rsidRPr="00100784">
              <w:rPr>
                <w:lang w:val="et-EE"/>
              </w:rPr>
              <w:t>(Noise Influence)</w:t>
            </w:r>
          </w:p>
        </w:tc>
        <w:tc>
          <w:tcPr>
            <w:tcW w:w="5446" w:type="dxa"/>
          </w:tcPr>
          <w:p w:rsidR="00CA431A" w:rsidRPr="00100784" w:rsidRDefault="00CA431A" w:rsidP="007D1A0F">
            <w:pPr>
              <w:jc w:val="center"/>
              <w:rPr>
                <w:b/>
                <w:lang w:val="et-EE"/>
              </w:rPr>
            </w:pPr>
            <w:r w:rsidRPr="00100784">
              <w:rPr>
                <w:b/>
              </w:rPr>
              <w:t>Источник</w:t>
            </w:r>
            <w:r w:rsidRPr="00A83CE6">
              <w:rPr>
                <w:b/>
                <w:lang w:val="en-US"/>
              </w:rPr>
              <w:t xml:space="preserve"> </w:t>
            </w:r>
            <w:r w:rsidRPr="00100784">
              <w:rPr>
                <w:b/>
              </w:rPr>
              <w:t>шума</w:t>
            </w:r>
          </w:p>
          <w:p w:rsidR="00CA431A" w:rsidRPr="00100784" w:rsidRDefault="00CA431A" w:rsidP="007D1A0F">
            <w:pPr>
              <w:jc w:val="center"/>
              <w:rPr>
                <w:lang w:val="et-EE"/>
              </w:rPr>
            </w:pPr>
            <w:r w:rsidRPr="00100784">
              <w:rPr>
                <w:lang w:val="et-EE"/>
              </w:rPr>
              <w:t>(Sourse)</w:t>
            </w:r>
          </w:p>
        </w:tc>
        <w:tc>
          <w:tcPr>
            <w:tcW w:w="1931" w:type="dxa"/>
          </w:tcPr>
          <w:p w:rsidR="00CA431A" w:rsidRPr="00100784" w:rsidRDefault="00CA431A" w:rsidP="007D1A0F">
            <w:pPr>
              <w:jc w:val="center"/>
              <w:rPr>
                <w:b/>
              </w:rPr>
            </w:pPr>
            <w:r w:rsidRPr="00100784">
              <w:rPr>
                <w:b/>
                <w:sz w:val="22"/>
                <w:szCs w:val="22"/>
              </w:rPr>
              <w:t>Интенсивность звукового давления</w:t>
            </w:r>
          </w:p>
          <w:p w:rsidR="00CA431A" w:rsidRPr="00100784" w:rsidRDefault="00CA431A" w:rsidP="007D1A0F">
            <w:pPr>
              <w:jc w:val="center"/>
              <w:rPr>
                <w:lang w:val="et-EE"/>
              </w:rPr>
            </w:pPr>
            <w:r w:rsidRPr="00100784">
              <w:rPr>
                <w:sz w:val="22"/>
                <w:szCs w:val="22"/>
                <w:lang w:val="et-EE"/>
              </w:rPr>
              <w:t>Sound pressure level (dBA)</w:t>
            </w:r>
          </w:p>
        </w:tc>
      </w:tr>
      <w:tr w:rsidR="00CA431A" w:rsidRPr="00100784" w:rsidTr="007D1A0F">
        <w:trPr>
          <w:trHeight w:val="308"/>
        </w:trPr>
        <w:tc>
          <w:tcPr>
            <w:tcW w:w="2368" w:type="dxa"/>
          </w:tcPr>
          <w:p w:rsidR="00CA431A" w:rsidRPr="00100784" w:rsidRDefault="00CA431A" w:rsidP="007D1A0F">
            <w:pPr>
              <w:jc w:val="center"/>
              <w:rPr>
                <w:color w:val="33CCCC"/>
                <w:lang w:val="en-US"/>
              </w:rPr>
            </w:pPr>
            <w:r w:rsidRPr="00100784">
              <w:rPr>
                <w:color w:val="33CCCC"/>
                <w:sz w:val="22"/>
                <w:szCs w:val="22"/>
              </w:rPr>
              <w:t>Порог</w:t>
            </w:r>
            <w:r w:rsidRPr="00100784">
              <w:rPr>
                <w:color w:val="33CCCC"/>
                <w:sz w:val="22"/>
                <w:szCs w:val="22"/>
                <w:lang w:val="en-US"/>
              </w:rPr>
              <w:t xml:space="preserve"> </w:t>
            </w:r>
            <w:r w:rsidRPr="00100784">
              <w:rPr>
                <w:color w:val="33CCCC"/>
                <w:sz w:val="22"/>
                <w:szCs w:val="22"/>
              </w:rPr>
              <w:t>слышимости</w:t>
            </w:r>
          </w:p>
          <w:p w:rsidR="00CA431A" w:rsidRPr="00100784" w:rsidRDefault="00CA431A" w:rsidP="007D1A0F">
            <w:pPr>
              <w:jc w:val="center"/>
              <w:rPr>
                <w:color w:val="33CCCC"/>
                <w:lang w:val="en-US"/>
              </w:rPr>
            </w:pPr>
            <w:r w:rsidRPr="00100784">
              <w:rPr>
                <w:color w:val="33CCCC"/>
                <w:sz w:val="22"/>
                <w:szCs w:val="22"/>
                <w:lang w:val="et-EE"/>
              </w:rPr>
              <w:t>(Threshold of Hearing)</w:t>
            </w:r>
          </w:p>
          <w:p w:rsidR="00CA431A" w:rsidRPr="00100784" w:rsidRDefault="00CA431A" w:rsidP="007D1A0F">
            <w:pPr>
              <w:jc w:val="center"/>
              <w:rPr>
                <w:color w:val="33CCCC"/>
                <w:lang w:val="en-US"/>
              </w:rPr>
            </w:pPr>
          </w:p>
        </w:tc>
        <w:tc>
          <w:tcPr>
            <w:tcW w:w="5446" w:type="dxa"/>
          </w:tcPr>
          <w:p w:rsidR="00CA431A" w:rsidRPr="00100784" w:rsidRDefault="00CA431A" w:rsidP="007D1A0F">
            <w:pPr>
              <w:jc w:val="center"/>
              <w:rPr>
                <w:lang w:val="et-EE"/>
              </w:rPr>
            </w:pPr>
            <w:r>
              <w:t>Полная</w:t>
            </w:r>
            <w:r w:rsidRPr="00100784">
              <w:rPr>
                <w:lang w:val="en-US"/>
              </w:rPr>
              <w:t xml:space="preserve"> </w:t>
            </w:r>
            <w:r>
              <w:t>тишина</w:t>
            </w:r>
            <w:r w:rsidRPr="00100784">
              <w:rPr>
                <w:lang w:val="en-US"/>
              </w:rPr>
              <w:t xml:space="preserve"> </w:t>
            </w:r>
            <w:r w:rsidRPr="00100784">
              <w:rPr>
                <w:lang w:val="et-EE"/>
              </w:rPr>
              <w:t>(Threshold of Hearing)</w:t>
            </w:r>
          </w:p>
        </w:tc>
        <w:tc>
          <w:tcPr>
            <w:tcW w:w="1931" w:type="dxa"/>
          </w:tcPr>
          <w:p w:rsidR="00CA431A" w:rsidRPr="00100784" w:rsidRDefault="00CA431A" w:rsidP="007D1A0F">
            <w:pPr>
              <w:jc w:val="center"/>
              <w:rPr>
                <w:lang w:val="et-EE"/>
              </w:rPr>
            </w:pPr>
            <w:r w:rsidRPr="00100784">
              <w:rPr>
                <w:lang w:val="et-EE"/>
              </w:rPr>
              <w:t>0</w:t>
            </w:r>
          </w:p>
        </w:tc>
      </w:tr>
      <w:tr w:rsidR="00CA431A" w:rsidTr="007D1A0F">
        <w:trPr>
          <w:trHeight w:val="308"/>
        </w:trPr>
        <w:tc>
          <w:tcPr>
            <w:tcW w:w="2368" w:type="dxa"/>
            <w:vMerge w:val="restart"/>
          </w:tcPr>
          <w:p w:rsidR="00CA431A" w:rsidRPr="00100784" w:rsidRDefault="00CA431A" w:rsidP="007D1A0F">
            <w:pPr>
              <w:jc w:val="center"/>
              <w:rPr>
                <w:color w:val="339966"/>
                <w:lang w:val="et-EE"/>
              </w:rPr>
            </w:pPr>
            <w:r w:rsidRPr="00100784">
              <w:rPr>
                <w:color w:val="339966"/>
                <w:sz w:val="22"/>
                <w:szCs w:val="22"/>
              </w:rPr>
              <w:t>Допустимый уровень</w:t>
            </w:r>
          </w:p>
          <w:p w:rsidR="00CA431A" w:rsidRPr="00100784" w:rsidRDefault="00CA431A" w:rsidP="007D1A0F">
            <w:pPr>
              <w:jc w:val="center"/>
              <w:rPr>
                <w:color w:val="339966"/>
                <w:lang w:val="et-EE"/>
              </w:rPr>
            </w:pPr>
            <w:r w:rsidRPr="00100784">
              <w:rPr>
                <w:color w:val="339966"/>
                <w:sz w:val="22"/>
                <w:szCs w:val="22"/>
                <w:lang w:val="et-EE"/>
              </w:rPr>
              <w:t>(normal)</w:t>
            </w:r>
          </w:p>
        </w:tc>
        <w:tc>
          <w:tcPr>
            <w:tcW w:w="5446" w:type="dxa"/>
          </w:tcPr>
          <w:p w:rsidR="00CA431A" w:rsidRPr="00CF6A16" w:rsidRDefault="00CA431A" w:rsidP="007D1A0F">
            <w:pPr>
              <w:jc w:val="center"/>
            </w:pPr>
            <w:r>
              <w:t>Шум нормального дыхания</w:t>
            </w:r>
            <w:r w:rsidRPr="00100784">
              <w:rPr>
                <w:lang w:val="et-EE"/>
              </w:rPr>
              <w:t xml:space="preserve"> </w:t>
            </w:r>
            <w:r w:rsidRPr="00CF6A16">
              <w:t>(</w:t>
            </w:r>
            <w:r w:rsidRPr="00100784">
              <w:rPr>
                <w:lang w:val="en-US"/>
              </w:rPr>
              <w:t>Normal</w:t>
            </w:r>
            <w:r w:rsidRPr="00CF6A16">
              <w:t xml:space="preserve"> </w:t>
            </w:r>
            <w:r w:rsidRPr="00100784">
              <w:rPr>
                <w:lang w:val="en-US"/>
              </w:rPr>
              <w:t>Breathing</w:t>
            </w:r>
            <w:r w:rsidRPr="00CF6A16">
              <w:t>)</w:t>
            </w:r>
          </w:p>
        </w:tc>
        <w:tc>
          <w:tcPr>
            <w:tcW w:w="1931" w:type="dxa"/>
          </w:tcPr>
          <w:p w:rsidR="00CA431A" w:rsidRPr="00100784" w:rsidRDefault="00CA431A" w:rsidP="007D1A0F">
            <w:pPr>
              <w:jc w:val="center"/>
              <w:rPr>
                <w:lang w:val="en-US"/>
              </w:rPr>
            </w:pPr>
            <w:r w:rsidRPr="00100784">
              <w:rPr>
                <w:lang w:val="en-US"/>
              </w:rPr>
              <w:t>10</w:t>
            </w:r>
          </w:p>
        </w:tc>
      </w:tr>
      <w:tr w:rsidR="00CA431A" w:rsidTr="007D1A0F">
        <w:trPr>
          <w:trHeight w:val="308"/>
        </w:trPr>
        <w:tc>
          <w:tcPr>
            <w:tcW w:w="2368" w:type="dxa"/>
            <w:vMerge/>
          </w:tcPr>
          <w:p w:rsidR="00CA431A" w:rsidRDefault="00CA431A" w:rsidP="007D1A0F"/>
        </w:tc>
        <w:tc>
          <w:tcPr>
            <w:tcW w:w="5446" w:type="dxa"/>
          </w:tcPr>
          <w:p w:rsidR="00CA431A" w:rsidRPr="00100784" w:rsidRDefault="00CA431A" w:rsidP="007D1A0F">
            <w:pPr>
              <w:jc w:val="center"/>
              <w:rPr>
                <w:lang w:val="en-US"/>
              </w:rPr>
            </w:pPr>
            <w:r w:rsidRPr="00100784">
              <w:rPr>
                <w:bCs/>
              </w:rPr>
              <w:t>Шелест листвы</w:t>
            </w:r>
            <w:r w:rsidRPr="00100784">
              <w:rPr>
                <w:bCs/>
                <w:lang w:val="en-US"/>
              </w:rPr>
              <w:t xml:space="preserve"> (Rustling Leaves)</w:t>
            </w:r>
          </w:p>
        </w:tc>
        <w:tc>
          <w:tcPr>
            <w:tcW w:w="1931" w:type="dxa"/>
          </w:tcPr>
          <w:p w:rsidR="00CA431A" w:rsidRPr="00100784" w:rsidRDefault="00CA431A" w:rsidP="007D1A0F">
            <w:pPr>
              <w:jc w:val="center"/>
              <w:rPr>
                <w:lang w:val="en-US"/>
              </w:rPr>
            </w:pPr>
            <w:r w:rsidRPr="00100784">
              <w:rPr>
                <w:lang w:val="en-US"/>
              </w:rPr>
              <w:t>20-33</w:t>
            </w:r>
          </w:p>
        </w:tc>
      </w:tr>
      <w:tr w:rsidR="00CA431A" w:rsidTr="007D1A0F">
        <w:trPr>
          <w:trHeight w:val="324"/>
        </w:trPr>
        <w:tc>
          <w:tcPr>
            <w:tcW w:w="2368" w:type="dxa"/>
            <w:vMerge/>
          </w:tcPr>
          <w:p w:rsidR="00CA431A" w:rsidRDefault="00CA431A" w:rsidP="007D1A0F"/>
        </w:tc>
        <w:tc>
          <w:tcPr>
            <w:tcW w:w="5446" w:type="dxa"/>
          </w:tcPr>
          <w:p w:rsidR="00CA431A" w:rsidRPr="00AB5543" w:rsidRDefault="00CA431A" w:rsidP="007D1A0F">
            <w:pPr>
              <w:jc w:val="center"/>
            </w:pPr>
            <w:r w:rsidRPr="00100784">
              <w:rPr>
                <w:bCs/>
              </w:rPr>
              <w:t>Тиканье будильника в 1метре от уха (Alarm clock -1</w:t>
            </w:r>
            <w:r w:rsidRPr="00100784">
              <w:rPr>
                <w:bCs/>
                <w:lang w:val="en-US"/>
              </w:rPr>
              <w:t>m</w:t>
            </w:r>
            <w:r w:rsidRPr="00100784">
              <w:rPr>
                <w:bCs/>
              </w:rPr>
              <w:t>.)</w:t>
            </w:r>
          </w:p>
        </w:tc>
        <w:tc>
          <w:tcPr>
            <w:tcW w:w="1931" w:type="dxa"/>
          </w:tcPr>
          <w:p w:rsidR="00CA431A" w:rsidRPr="00100784" w:rsidRDefault="00CA431A" w:rsidP="007D1A0F">
            <w:pPr>
              <w:jc w:val="center"/>
              <w:rPr>
                <w:lang w:val="en-US"/>
              </w:rPr>
            </w:pPr>
            <w:r>
              <w:t>35</w:t>
            </w:r>
          </w:p>
        </w:tc>
      </w:tr>
      <w:tr w:rsidR="00CA431A" w:rsidTr="007D1A0F">
        <w:trPr>
          <w:trHeight w:val="324"/>
        </w:trPr>
        <w:tc>
          <w:tcPr>
            <w:tcW w:w="2368" w:type="dxa"/>
            <w:vMerge/>
          </w:tcPr>
          <w:p w:rsidR="00CA431A" w:rsidRDefault="00CA431A" w:rsidP="007D1A0F"/>
        </w:tc>
        <w:tc>
          <w:tcPr>
            <w:tcW w:w="5446" w:type="dxa"/>
          </w:tcPr>
          <w:p w:rsidR="00CA431A" w:rsidRPr="00100784" w:rsidRDefault="00CA431A" w:rsidP="007D1A0F">
            <w:pPr>
              <w:jc w:val="center"/>
              <w:rPr>
                <w:bCs/>
              </w:rPr>
            </w:pPr>
            <w:r>
              <w:t>В библиотеке (</w:t>
            </w:r>
            <w:r w:rsidRPr="00100784">
              <w:rPr>
                <w:lang w:val="et-EE"/>
              </w:rPr>
              <w:t>Library</w:t>
            </w:r>
            <w:r>
              <w:t>)</w:t>
            </w:r>
          </w:p>
        </w:tc>
        <w:tc>
          <w:tcPr>
            <w:tcW w:w="1931" w:type="dxa"/>
          </w:tcPr>
          <w:p w:rsidR="00CA431A" w:rsidRPr="00AB5543" w:rsidRDefault="00CA431A" w:rsidP="007D1A0F">
            <w:pPr>
              <w:jc w:val="center"/>
            </w:pPr>
            <w:r w:rsidRPr="00100784">
              <w:rPr>
                <w:lang w:val="et-EE"/>
              </w:rPr>
              <w:t>40</w:t>
            </w:r>
          </w:p>
        </w:tc>
      </w:tr>
      <w:tr w:rsidR="00CA431A" w:rsidTr="007D1A0F">
        <w:trPr>
          <w:trHeight w:val="324"/>
        </w:trPr>
        <w:tc>
          <w:tcPr>
            <w:tcW w:w="2368" w:type="dxa"/>
            <w:vMerge/>
          </w:tcPr>
          <w:p w:rsidR="00CA431A" w:rsidRDefault="00CA431A" w:rsidP="007D1A0F"/>
        </w:tc>
        <w:tc>
          <w:tcPr>
            <w:tcW w:w="5446" w:type="dxa"/>
          </w:tcPr>
          <w:p w:rsidR="00CA431A" w:rsidRPr="00AB5543" w:rsidRDefault="00CA431A" w:rsidP="007D1A0F">
            <w:pPr>
              <w:jc w:val="center"/>
            </w:pPr>
            <w:r>
              <w:t>Тихий шёпот на расстоянии 1-2метров</w:t>
            </w:r>
            <w:r w:rsidRPr="00AB5543">
              <w:t xml:space="preserve"> (</w:t>
            </w:r>
            <w:r w:rsidRPr="00100784">
              <w:rPr>
                <w:lang w:val="en-US"/>
              </w:rPr>
              <w:t>Soft</w:t>
            </w:r>
            <w:r w:rsidRPr="00AB5543">
              <w:t xml:space="preserve"> </w:t>
            </w:r>
            <w:r w:rsidRPr="00100784">
              <w:rPr>
                <w:lang w:val="en-US"/>
              </w:rPr>
              <w:t>Whisper</w:t>
            </w:r>
            <w:r w:rsidRPr="00AB5543">
              <w:t>)</w:t>
            </w:r>
          </w:p>
        </w:tc>
        <w:tc>
          <w:tcPr>
            <w:tcW w:w="1931" w:type="dxa"/>
          </w:tcPr>
          <w:p w:rsidR="00CA431A" w:rsidRPr="00100784" w:rsidRDefault="00CA431A" w:rsidP="007D1A0F">
            <w:pPr>
              <w:jc w:val="center"/>
              <w:rPr>
                <w:lang w:val="et-EE"/>
              </w:rPr>
            </w:pPr>
            <w:r w:rsidRPr="00100784">
              <w:rPr>
                <w:lang w:val="en-US"/>
              </w:rPr>
              <w:t>30-47</w:t>
            </w:r>
          </w:p>
        </w:tc>
      </w:tr>
      <w:tr w:rsidR="00CA431A" w:rsidTr="007D1A0F">
        <w:trPr>
          <w:trHeight w:val="324"/>
        </w:trPr>
        <w:tc>
          <w:tcPr>
            <w:tcW w:w="2368" w:type="dxa"/>
            <w:vMerge/>
          </w:tcPr>
          <w:p w:rsidR="00CA431A" w:rsidRDefault="00CA431A" w:rsidP="007D1A0F"/>
        </w:tc>
        <w:tc>
          <w:tcPr>
            <w:tcW w:w="5446" w:type="dxa"/>
          </w:tcPr>
          <w:p w:rsidR="00CA431A" w:rsidRPr="00100784" w:rsidRDefault="00CA431A" w:rsidP="007D1A0F">
            <w:pPr>
              <w:jc w:val="center"/>
              <w:rPr>
                <w:lang w:val="en-US"/>
              </w:rPr>
            </w:pPr>
            <w:r>
              <w:t>Тихая улица (</w:t>
            </w:r>
            <w:r w:rsidRPr="00100784">
              <w:rPr>
                <w:lang w:val="et-EE"/>
              </w:rPr>
              <w:t>Quiet street</w:t>
            </w:r>
            <w:r w:rsidRPr="00100784">
              <w:rPr>
                <w:lang w:val="en-US"/>
              </w:rPr>
              <w:t>)</w:t>
            </w:r>
          </w:p>
        </w:tc>
        <w:tc>
          <w:tcPr>
            <w:tcW w:w="1931" w:type="dxa"/>
          </w:tcPr>
          <w:p w:rsidR="00CA431A" w:rsidRPr="00100784" w:rsidRDefault="00CA431A" w:rsidP="007D1A0F">
            <w:pPr>
              <w:jc w:val="center"/>
              <w:rPr>
                <w:lang w:val="en-US"/>
              </w:rPr>
            </w:pPr>
            <w:r w:rsidRPr="00100784">
              <w:rPr>
                <w:lang w:val="en-US"/>
              </w:rPr>
              <w:t>50</w:t>
            </w:r>
          </w:p>
        </w:tc>
      </w:tr>
      <w:tr w:rsidR="00CA431A" w:rsidTr="007D1A0F">
        <w:trPr>
          <w:trHeight w:val="324"/>
        </w:trPr>
        <w:tc>
          <w:tcPr>
            <w:tcW w:w="2368" w:type="dxa"/>
            <w:vMerge/>
          </w:tcPr>
          <w:p w:rsidR="00CA431A" w:rsidRDefault="00CA431A" w:rsidP="007D1A0F"/>
        </w:tc>
        <w:tc>
          <w:tcPr>
            <w:tcW w:w="5446" w:type="dxa"/>
          </w:tcPr>
          <w:p w:rsidR="00CA431A" w:rsidRPr="00100784" w:rsidRDefault="00CA431A" w:rsidP="007D1A0F">
            <w:pPr>
              <w:jc w:val="center"/>
              <w:rPr>
                <w:lang w:val="en-US"/>
              </w:rPr>
            </w:pPr>
            <w:r>
              <w:t>Обычный разговор (</w:t>
            </w:r>
            <w:r w:rsidRPr="00100784">
              <w:rPr>
                <w:lang w:val="et-EE"/>
              </w:rPr>
              <w:t>Normal Conversation</w:t>
            </w:r>
            <w:r w:rsidRPr="00100784">
              <w:rPr>
                <w:lang w:val="en-US"/>
              </w:rPr>
              <w:t>)</w:t>
            </w:r>
          </w:p>
        </w:tc>
        <w:tc>
          <w:tcPr>
            <w:tcW w:w="1931" w:type="dxa"/>
          </w:tcPr>
          <w:p w:rsidR="00CA431A" w:rsidRPr="00100784" w:rsidRDefault="00CA431A" w:rsidP="007D1A0F">
            <w:pPr>
              <w:jc w:val="center"/>
              <w:rPr>
                <w:lang w:val="en-US"/>
              </w:rPr>
            </w:pPr>
            <w:r w:rsidRPr="00100784">
              <w:rPr>
                <w:lang w:val="en-US"/>
              </w:rPr>
              <w:t>50-60</w:t>
            </w:r>
          </w:p>
        </w:tc>
      </w:tr>
      <w:tr w:rsidR="00CA431A" w:rsidTr="007D1A0F">
        <w:trPr>
          <w:trHeight w:val="324"/>
        </w:trPr>
        <w:tc>
          <w:tcPr>
            <w:tcW w:w="2368" w:type="dxa"/>
            <w:vMerge/>
          </w:tcPr>
          <w:p w:rsidR="00CA431A" w:rsidRDefault="00CA431A" w:rsidP="007D1A0F"/>
        </w:tc>
        <w:tc>
          <w:tcPr>
            <w:tcW w:w="5446" w:type="dxa"/>
          </w:tcPr>
          <w:p w:rsidR="00CA431A" w:rsidRPr="00CC6A17" w:rsidRDefault="00CA431A" w:rsidP="007D1A0F">
            <w:pPr>
              <w:jc w:val="center"/>
            </w:pPr>
            <w:r>
              <w:t>Работа стиральной машины (</w:t>
            </w:r>
            <w:r w:rsidRPr="00CC6A17">
              <w:t>Washing machine</w:t>
            </w:r>
            <w:r>
              <w:t>)</w:t>
            </w:r>
          </w:p>
        </w:tc>
        <w:tc>
          <w:tcPr>
            <w:tcW w:w="1931" w:type="dxa"/>
          </w:tcPr>
          <w:p w:rsidR="00CA431A" w:rsidRPr="00AB5543" w:rsidRDefault="00CA431A" w:rsidP="007D1A0F">
            <w:pPr>
              <w:jc w:val="center"/>
            </w:pPr>
            <w:r>
              <w:t>65</w:t>
            </w:r>
          </w:p>
        </w:tc>
      </w:tr>
      <w:tr w:rsidR="00CA431A" w:rsidTr="007D1A0F">
        <w:trPr>
          <w:trHeight w:val="324"/>
        </w:trPr>
        <w:tc>
          <w:tcPr>
            <w:tcW w:w="2368" w:type="dxa"/>
            <w:vMerge/>
          </w:tcPr>
          <w:p w:rsidR="00CA431A" w:rsidRDefault="00CA431A" w:rsidP="007D1A0F"/>
        </w:tc>
        <w:tc>
          <w:tcPr>
            <w:tcW w:w="5446" w:type="dxa"/>
          </w:tcPr>
          <w:p w:rsidR="00CA431A" w:rsidRDefault="00CA431A" w:rsidP="007D1A0F">
            <w:pPr>
              <w:jc w:val="center"/>
            </w:pPr>
            <w:r>
              <w:t>Мобильный телефон – во время звонка (</w:t>
            </w:r>
            <w:r w:rsidRPr="00100784">
              <w:rPr>
                <w:lang w:val="et-EE"/>
              </w:rPr>
              <w:t>Mobile phone – ringing)</w:t>
            </w:r>
          </w:p>
        </w:tc>
        <w:tc>
          <w:tcPr>
            <w:tcW w:w="1931" w:type="dxa"/>
          </w:tcPr>
          <w:p w:rsidR="00CA431A" w:rsidRDefault="00CA431A" w:rsidP="007D1A0F">
            <w:pPr>
              <w:jc w:val="center"/>
            </w:pPr>
            <w:r>
              <w:t>72</w:t>
            </w:r>
          </w:p>
        </w:tc>
      </w:tr>
      <w:tr w:rsidR="00CA431A" w:rsidTr="007D1A0F">
        <w:trPr>
          <w:trHeight w:val="324"/>
        </w:trPr>
        <w:tc>
          <w:tcPr>
            <w:tcW w:w="2368" w:type="dxa"/>
            <w:vMerge/>
          </w:tcPr>
          <w:p w:rsidR="00CA431A" w:rsidRDefault="00CA431A" w:rsidP="007D1A0F"/>
        </w:tc>
        <w:tc>
          <w:tcPr>
            <w:tcW w:w="5446" w:type="dxa"/>
          </w:tcPr>
          <w:p w:rsidR="00CA431A" w:rsidRPr="00100784" w:rsidRDefault="00CA431A" w:rsidP="007D1A0F">
            <w:pPr>
              <w:jc w:val="center"/>
              <w:rPr>
                <w:lang w:val="en-US"/>
              </w:rPr>
            </w:pPr>
            <w:r>
              <w:t>Шумная улица (</w:t>
            </w:r>
            <w:r w:rsidRPr="00100784">
              <w:rPr>
                <w:lang w:val="et-EE"/>
              </w:rPr>
              <w:t>Busy Traffic</w:t>
            </w:r>
            <w:r w:rsidRPr="00100784">
              <w:rPr>
                <w:lang w:val="en-US"/>
              </w:rPr>
              <w:t>)</w:t>
            </w:r>
          </w:p>
        </w:tc>
        <w:tc>
          <w:tcPr>
            <w:tcW w:w="1931" w:type="dxa"/>
          </w:tcPr>
          <w:p w:rsidR="00CA431A" w:rsidRPr="00100784" w:rsidRDefault="00CA431A" w:rsidP="007D1A0F">
            <w:pPr>
              <w:jc w:val="center"/>
              <w:rPr>
                <w:lang w:val="en-US"/>
              </w:rPr>
            </w:pPr>
            <w:r w:rsidRPr="00100784">
              <w:rPr>
                <w:lang w:val="en-US"/>
              </w:rPr>
              <w:t>70-75</w:t>
            </w:r>
          </w:p>
        </w:tc>
      </w:tr>
      <w:tr w:rsidR="00CA431A" w:rsidTr="007D1A0F">
        <w:trPr>
          <w:trHeight w:val="324"/>
        </w:trPr>
        <w:tc>
          <w:tcPr>
            <w:tcW w:w="2368" w:type="dxa"/>
            <w:vMerge/>
          </w:tcPr>
          <w:p w:rsidR="00CA431A" w:rsidRDefault="00CA431A" w:rsidP="007D1A0F"/>
        </w:tc>
        <w:tc>
          <w:tcPr>
            <w:tcW w:w="5446" w:type="dxa"/>
          </w:tcPr>
          <w:p w:rsidR="00CA431A" w:rsidRPr="00100784" w:rsidRDefault="00CA431A" w:rsidP="007D1A0F">
            <w:pPr>
              <w:jc w:val="center"/>
              <w:rPr>
                <w:lang w:val="en-US"/>
              </w:rPr>
            </w:pPr>
            <w:r>
              <w:t>Акустическая гитара (</w:t>
            </w:r>
            <w:r w:rsidRPr="00100784">
              <w:rPr>
                <w:lang w:val="et-EE"/>
              </w:rPr>
              <w:t>Acoustic guitar</w:t>
            </w:r>
            <w:r w:rsidRPr="00100784">
              <w:rPr>
                <w:lang w:val="en-US"/>
              </w:rPr>
              <w:t>)</w:t>
            </w:r>
          </w:p>
        </w:tc>
        <w:tc>
          <w:tcPr>
            <w:tcW w:w="1931" w:type="dxa"/>
          </w:tcPr>
          <w:p w:rsidR="00CA431A" w:rsidRPr="00A54976" w:rsidRDefault="00CA431A" w:rsidP="007D1A0F">
            <w:pPr>
              <w:jc w:val="center"/>
            </w:pPr>
            <w:r>
              <w:t>75-80</w:t>
            </w:r>
          </w:p>
        </w:tc>
      </w:tr>
      <w:tr w:rsidR="00CA431A" w:rsidTr="007D1A0F">
        <w:trPr>
          <w:trHeight w:val="324"/>
        </w:trPr>
        <w:tc>
          <w:tcPr>
            <w:tcW w:w="2368" w:type="dxa"/>
            <w:vMerge/>
          </w:tcPr>
          <w:p w:rsidR="00CA431A" w:rsidRDefault="00CA431A" w:rsidP="007D1A0F"/>
        </w:tc>
        <w:tc>
          <w:tcPr>
            <w:tcW w:w="5446" w:type="dxa"/>
          </w:tcPr>
          <w:p w:rsidR="00CA431A" w:rsidRPr="00BA5FAF" w:rsidRDefault="00CA431A" w:rsidP="007D1A0F">
            <w:pPr>
              <w:jc w:val="center"/>
            </w:pPr>
            <w:r>
              <w:t>Гул голосов в переполненном ресторане</w:t>
            </w:r>
            <w:r w:rsidRPr="00BA5FAF">
              <w:t xml:space="preserve"> (</w:t>
            </w:r>
            <w:r w:rsidRPr="00100784">
              <w:rPr>
                <w:lang w:val="en-US"/>
              </w:rPr>
              <w:t>Noisy</w:t>
            </w:r>
            <w:r w:rsidRPr="00BA5FAF">
              <w:t xml:space="preserve"> </w:t>
            </w:r>
            <w:r w:rsidRPr="00100784">
              <w:rPr>
                <w:lang w:val="en-US"/>
              </w:rPr>
              <w:t>Restaurant</w:t>
            </w:r>
            <w:r w:rsidRPr="00BA5FAF">
              <w:t>)</w:t>
            </w:r>
          </w:p>
        </w:tc>
        <w:tc>
          <w:tcPr>
            <w:tcW w:w="1931" w:type="dxa"/>
          </w:tcPr>
          <w:p w:rsidR="00CA431A" w:rsidRPr="00100784" w:rsidRDefault="00CA431A" w:rsidP="007D1A0F">
            <w:pPr>
              <w:jc w:val="center"/>
              <w:rPr>
                <w:lang w:val="en-US"/>
              </w:rPr>
            </w:pPr>
            <w:r w:rsidRPr="00100784">
              <w:rPr>
                <w:lang w:val="en-US"/>
              </w:rPr>
              <w:t>80</w:t>
            </w:r>
          </w:p>
        </w:tc>
      </w:tr>
      <w:tr w:rsidR="00CA431A" w:rsidTr="007D1A0F">
        <w:trPr>
          <w:trHeight w:val="324"/>
        </w:trPr>
        <w:tc>
          <w:tcPr>
            <w:tcW w:w="2368" w:type="dxa"/>
            <w:vMerge w:val="restart"/>
          </w:tcPr>
          <w:p w:rsidR="00CA431A" w:rsidRPr="00100784" w:rsidRDefault="00CA431A" w:rsidP="007D1A0F">
            <w:pPr>
              <w:jc w:val="center"/>
              <w:rPr>
                <w:color w:val="FF9900"/>
              </w:rPr>
            </w:pPr>
            <w:r w:rsidRPr="00100784">
              <w:rPr>
                <w:color w:val="FF9900"/>
              </w:rPr>
              <w:t>Опасный уровень</w:t>
            </w:r>
          </w:p>
          <w:p w:rsidR="00CA431A" w:rsidRPr="00100784" w:rsidRDefault="00CA431A" w:rsidP="007D1A0F">
            <w:pPr>
              <w:jc w:val="center"/>
              <w:rPr>
                <w:color w:val="FF9900"/>
              </w:rPr>
            </w:pPr>
            <w:r w:rsidRPr="00100784">
              <w:rPr>
                <w:color w:val="FF9900"/>
              </w:rPr>
              <w:t>(</w:t>
            </w:r>
            <w:r w:rsidRPr="00100784">
              <w:rPr>
                <w:color w:val="FF9900"/>
                <w:lang w:val="et-EE"/>
              </w:rPr>
              <w:t>dangerous</w:t>
            </w:r>
            <w:r w:rsidRPr="00100784">
              <w:rPr>
                <w:color w:val="FF9900"/>
              </w:rPr>
              <w:t>)</w:t>
            </w:r>
          </w:p>
        </w:tc>
        <w:tc>
          <w:tcPr>
            <w:tcW w:w="5446" w:type="dxa"/>
          </w:tcPr>
          <w:p w:rsidR="00CA431A" w:rsidRPr="00100784" w:rsidRDefault="00CA431A" w:rsidP="007D1A0F">
            <w:pPr>
              <w:jc w:val="center"/>
              <w:rPr>
                <w:lang w:val="en-US"/>
              </w:rPr>
            </w:pPr>
            <w:r>
              <w:t>Фен</w:t>
            </w:r>
            <w:r w:rsidRPr="00100784">
              <w:rPr>
                <w:lang w:val="en-US"/>
              </w:rPr>
              <w:t xml:space="preserve"> 1600 </w:t>
            </w:r>
            <w:r>
              <w:t>ват</w:t>
            </w:r>
            <w:r w:rsidRPr="00100784">
              <w:rPr>
                <w:lang w:val="et-EE"/>
              </w:rPr>
              <w:t xml:space="preserve"> </w:t>
            </w:r>
            <w:r w:rsidRPr="00100784">
              <w:rPr>
                <w:lang w:val="en-US"/>
              </w:rPr>
              <w:t>(hair dryer 1600W)</w:t>
            </w:r>
          </w:p>
        </w:tc>
        <w:tc>
          <w:tcPr>
            <w:tcW w:w="1931" w:type="dxa"/>
          </w:tcPr>
          <w:p w:rsidR="00CA431A" w:rsidRPr="00100784" w:rsidRDefault="00CA431A" w:rsidP="007D1A0F">
            <w:pPr>
              <w:jc w:val="center"/>
              <w:rPr>
                <w:lang w:val="en-US"/>
              </w:rPr>
            </w:pPr>
            <w:r w:rsidRPr="00100784">
              <w:rPr>
                <w:lang w:val="en-US"/>
              </w:rPr>
              <w:t>87</w:t>
            </w:r>
          </w:p>
        </w:tc>
      </w:tr>
      <w:tr w:rsidR="00CA431A" w:rsidTr="007D1A0F">
        <w:trPr>
          <w:trHeight w:val="324"/>
        </w:trPr>
        <w:tc>
          <w:tcPr>
            <w:tcW w:w="2368" w:type="dxa"/>
            <w:vMerge/>
          </w:tcPr>
          <w:p w:rsidR="00CA431A" w:rsidRPr="00100784" w:rsidRDefault="00CA431A" w:rsidP="007D1A0F">
            <w:pPr>
              <w:jc w:val="center"/>
              <w:rPr>
                <w:color w:val="FF9900"/>
              </w:rPr>
            </w:pPr>
          </w:p>
        </w:tc>
        <w:tc>
          <w:tcPr>
            <w:tcW w:w="5446" w:type="dxa"/>
          </w:tcPr>
          <w:p w:rsidR="00CA431A" w:rsidRDefault="00CA431A" w:rsidP="007D1A0F">
            <w:pPr>
              <w:jc w:val="center"/>
            </w:pPr>
            <w:r>
              <w:t>Мобильный телефон - во время соединения (</w:t>
            </w:r>
            <w:r w:rsidRPr="00100784">
              <w:rPr>
                <w:lang w:val="et-EE"/>
              </w:rPr>
              <w:t>Mobile phone - conecting)</w:t>
            </w:r>
          </w:p>
        </w:tc>
        <w:tc>
          <w:tcPr>
            <w:tcW w:w="1931" w:type="dxa"/>
          </w:tcPr>
          <w:p w:rsidR="00CA431A" w:rsidRPr="00D57E91" w:rsidRDefault="00CA431A" w:rsidP="007D1A0F">
            <w:pPr>
              <w:jc w:val="center"/>
            </w:pPr>
            <w:r>
              <w:t>82</w:t>
            </w:r>
            <w:r w:rsidRPr="00100784">
              <w:rPr>
                <w:lang w:val="et-EE"/>
              </w:rPr>
              <w:t>-9</w:t>
            </w:r>
            <w:r>
              <w:t>4</w:t>
            </w:r>
          </w:p>
        </w:tc>
      </w:tr>
      <w:tr w:rsidR="00CA431A" w:rsidRPr="00A54976" w:rsidTr="007D1A0F">
        <w:trPr>
          <w:trHeight w:val="324"/>
        </w:trPr>
        <w:tc>
          <w:tcPr>
            <w:tcW w:w="2368" w:type="dxa"/>
            <w:vMerge/>
          </w:tcPr>
          <w:p w:rsidR="00CA431A" w:rsidRDefault="00CA431A" w:rsidP="007D1A0F"/>
        </w:tc>
        <w:tc>
          <w:tcPr>
            <w:tcW w:w="5446" w:type="dxa"/>
          </w:tcPr>
          <w:p w:rsidR="00CA431A" w:rsidRPr="00100784" w:rsidRDefault="00CA431A" w:rsidP="007D1A0F">
            <w:pPr>
              <w:jc w:val="center"/>
              <w:rPr>
                <w:lang w:val="et-EE"/>
              </w:rPr>
            </w:pPr>
            <w:r w:rsidRPr="00100784">
              <w:rPr>
                <w:lang w:val="et-EE"/>
              </w:rPr>
              <w:t xml:space="preserve">Mp3 </w:t>
            </w:r>
            <w:r>
              <w:t>плеер</w:t>
            </w:r>
            <w:r w:rsidRPr="00100784">
              <w:rPr>
                <w:lang w:val="en-US"/>
              </w:rPr>
              <w:t xml:space="preserve"> (</w:t>
            </w:r>
            <w:r w:rsidRPr="00100784">
              <w:rPr>
                <w:lang w:val="et-EE"/>
              </w:rPr>
              <w:t>MP3 player Vol. 80</w:t>
            </w:r>
            <w:r w:rsidRPr="00100784">
              <w:rPr>
                <w:lang w:val="en-US"/>
              </w:rPr>
              <w:t xml:space="preserve">%) </w:t>
            </w:r>
          </w:p>
        </w:tc>
        <w:tc>
          <w:tcPr>
            <w:tcW w:w="1931" w:type="dxa"/>
          </w:tcPr>
          <w:p w:rsidR="00CA431A" w:rsidRPr="00100784" w:rsidRDefault="00CA431A" w:rsidP="007D1A0F">
            <w:pPr>
              <w:jc w:val="center"/>
              <w:rPr>
                <w:lang w:val="en-US"/>
              </w:rPr>
            </w:pPr>
            <w:r w:rsidRPr="00100784">
              <w:rPr>
                <w:lang w:val="en-US"/>
              </w:rPr>
              <w:t>88-95</w:t>
            </w:r>
          </w:p>
        </w:tc>
      </w:tr>
      <w:tr w:rsidR="00CA431A" w:rsidRPr="00463455" w:rsidTr="007D1A0F">
        <w:trPr>
          <w:trHeight w:val="324"/>
        </w:trPr>
        <w:tc>
          <w:tcPr>
            <w:tcW w:w="2368" w:type="dxa"/>
            <w:vMerge/>
          </w:tcPr>
          <w:p w:rsidR="00CA431A" w:rsidRPr="00A54976" w:rsidRDefault="00CA431A" w:rsidP="007D1A0F"/>
        </w:tc>
        <w:tc>
          <w:tcPr>
            <w:tcW w:w="5446" w:type="dxa"/>
          </w:tcPr>
          <w:p w:rsidR="00CA431A" w:rsidRPr="00100784" w:rsidRDefault="00CA431A" w:rsidP="007D1A0F">
            <w:pPr>
              <w:jc w:val="center"/>
              <w:rPr>
                <w:lang w:val="et-EE"/>
              </w:rPr>
            </w:pPr>
            <w:r>
              <w:t>Спортивный</w:t>
            </w:r>
            <w:r w:rsidRPr="00A54976">
              <w:t xml:space="preserve"> </w:t>
            </w:r>
            <w:r>
              <w:t>автомобиль</w:t>
            </w:r>
            <w:r w:rsidRPr="00A54976">
              <w:t xml:space="preserve"> 95-100</w:t>
            </w:r>
            <w:r>
              <w:t xml:space="preserve"> км/час</w:t>
            </w:r>
            <w:r w:rsidRPr="00A54976">
              <w:t xml:space="preserve"> (</w:t>
            </w:r>
            <w:r w:rsidRPr="00100784">
              <w:rPr>
                <w:lang w:val="en-US"/>
              </w:rPr>
              <w:t>Sports</w:t>
            </w:r>
            <w:r w:rsidRPr="00A54976">
              <w:t xml:space="preserve"> </w:t>
            </w:r>
            <w:r w:rsidRPr="00100784">
              <w:rPr>
                <w:lang w:val="en-US"/>
              </w:rPr>
              <w:t>car</w:t>
            </w:r>
            <w:r w:rsidRPr="00A54976">
              <w:t xml:space="preserve"> 95-</w:t>
            </w:r>
            <w:smartTag w:uri="urn:schemas-microsoft-com:office:smarttags" w:element="metricconverter">
              <w:smartTagPr>
                <w:attr w:name="ProductID" w:val="100 km/h"/>
              </w:smartTagPr>
              <w:r w:rsidRPr="00A54976">
                <w:t xml:space="preserve">100 </w:t>
              </w:r>
              <w:r w:rsidRPr="00100784">
                <w:rPr>
                  <w:lang w:val="et-EE"/>
                </w:rPr>
                <w:t>km/h</w:t>
              </w:r>
            </w:smartTag>
            <w:r w:rsidRPr="00100784">
              <w:rPr>
                <w:lang w:val="et-EE"/>
              </w:rPr>
              <w:t>.)</w:t>
            </w:r>
          </w:p>
        </w:tc>
        <w:tc>
          <w:tcPr>
            <w:tcW w:w="1931" w:type="dxa"/>
          </w:tcPr>
          <w:p w:rsidR="00CA431A" w:rsidRPr="00A54976" w:rsidRDefault="00CA431A" w:rsidP="007D1A0F">
            <w:pPr>
              <w:jc w:val="center"/>
            </w:pPr>
            <w:r>
              <w:t>93</w:t>
            </w:r>
          </w:p>
        </w:tc>
      </w:tr>
      <w:tr w:rsidR="00CA431A" w:rsidRPr="00463455" w:rsidTr="007D1A0F">
        <w:trPr>
          <w:trHeight w:val="324"/>
        </w:trPr>
        <w:tc>
          <w:tcPr>
            <w:tcW w:w="2368" w:type="dxa"/>
            <w:vMerge/>
          </w:tcPr>
          <w:p w:rsidR="00CA431A" w:rsidRPr="00463455" w:rsidRDefault="00CA431A" w:rsidP="007D1A0F"/>
        </w:tc>
        <w:tc>
          <w:tcPr>
            <w:tcW w:w="5446" w:type="dxa"/>
          </w:tcPr>
          <w:p w:rsidR="00CA431A" w:rsidRPr="00100784" w:rsidRDefault="00CA431A" w:rsidP="007D1A0F">
            <w:pPr>
              <w:jc w:val="center"/>
              <w:rPr>
                <w:lang w:val="et-EE"/>
              </w:rPr>
            </w:pPr>
            <w:r>
              <w:t>Поезд</w:t>
            </w:r>
            <w:r w:rsidRPr="00463455">
              <w:t xml:space="preserve"> </w:t>
            </w:r>
            <w:r>
              <w:t xml:space="preserve">вблизи </w:t>
            </w:r>
            <w:r w:rsidRPr="00463455">
              <w:t>(</w:t>
            </w:r>
            <w:r w:rsidRPr="00100784">
              <w:rPr>
                <w:lang w:val="et-EE"/>
              </w:rPr>
              <w:t xml:space="preserve">Train </w:t>
            </w:r>
            <w:r>
              <w:t>–</w:t>
            </w:r>
            <w:r w:rsidRPr="00100784">
              <w:rPr>
                <w:lang w:val="et-EE"/>
              </w:rPr>
              <w:t xml:space="preserve"> nearby.)</w:t>
            </w:r>
          </w:p>
        </w:tc>
        <w:tc>
          <w:tcPr>
            <w:tcW w:w="1931" w:type="dxa"/>
          </w:tcPr>
          <w:p w:rsidR="00CA431A" w:rsidRPr="00463455" w:rsidRDefault="00CA431A" w:rsidP="007D1A0F">
            <w:pPr>
              <w:jc w:val="center"/>
            </w:pPr>
            <w:r>
              <w:t>100</w:t>
            </w:r>
          </w:p>
        </w:tc>
      </w:tr>
      <w:tr w:rsidR="00CA431A" w:rsidRPr="00100784" w:rsidTr="007D1A0F">
        <w:trPr>
          <w:trHeight w:val="324"/>
        </w:trPr>
        <w:tc>
          <w:tcPr>
            <w:tcW w:w="2368" w:type="dxa"/>
            <w:vMerge w:val="restart"/>
            <w:shd w:val="clear" w:color="auto" w:fill="auto"/>
          </w:tcPr>
          <w:p w:rsidR="00CA431A" w:rsidRPr="00100784" w:rsidRDefault="00CA431A" w:rsidP="007D1A0F">
            <w:pPr>
              <w:jc w:val="center"/>
              <w:rPr>
                <w:color w:val="FF0000"/>
                <w:lang w:val="en-US"/>
              </w:rPr>
            </w:pPr>
            <w:r w:rsidRPr="00100784">
              <w:rPr>
                <w:color w:val="FF0000"/>
              </w:rPr>
              <w:t>Болевой</w:t>
            </w:r>
            <w:r w:rsidRPr="00100784">
              <w:rPr>
                <w:color w:val="FF0000"/>
                <w:lang w:val="en-US"/>
              </w:rPr>
              <w:t xml:space="preserve"> </w:t>
            </w:r>
            <w:r w:rsidRPr="00100784">
              <w:rPr>
                <w:color w:val="FF0000"/>
              </w:rPr>
              <w:t>порог</w:t>
            </w:r>
          </w:p>
          <w:p w:rsidR="00CA431A" w:rsidRPr="00100784" w:rsidRDefault="00CA431A" w:rsidP="007D1A0F">
            <w:pPr>
              <w:jc w:val="center"/>
              <w:rPr>
                <w:color w:val="FF0000"/>
                <w:lang w:val="en-US"/>
              </w:rPr>
            </w:pPr>
            <w:r w:rsidRPr="00100784">
              <w:rPr>
                <w:color w:val="FF0000"/>
                <w:lang w:val="en-US"/>
              </w:rPr>
              <w:t>(</w:t>
            </w:r>
            <w:r w:rsidRPr="00100784">
              <w:rPr>
                <w:color w:val="FF0000"/>
                <w:lang w:val="et-EE"/>
              </w:rPr>
              <w:t>Threshold of Pain</w:t>
            </w:r>
            <w:r w:rsidRPr="00100784">
              <w:rPr>
                <w:color w:val="FF0000"/>
                <w:lang w:val="en-US"/>
              </w:rPr>
              <w:t>)</w:t>
            </w:r>
          </w:p>
        </w:tc>
        <w:tc>
          <w:tcPr>
            <w:tcW w:w="5446" w:type="dxa"/>
          </w:tcPr>
          <w:p w:rsidR="00CA431A" w:rsidRPr="00100784" w:rsidRDefault="00CA431A" w:rsidP="007D1A0F">
            <w:pPr>
              <w:jc w:val="center"/>
              <w:rPr>
                <w:lang w:val="et-EE"/>
              </w:rPr>
            </w:pPr>
            <w:r>
              <w:t>Шум на стройплощадке (</w:t>
            </w:r>
            <w:r w:rsidRPr="00100784">
              <w:rPr>
                <w:lang w:val="et-EE"/>
              </w:rPr>
              <w:t>Construction Noise)</w:t>
            </w:r>
          </w:p>
        </w:tc>
        <w:tc>
          <w:tcPr>
            <w:tcW w:w="1931" w:type="dxa"/>
          </w:tcPr>
          <w:p w:rsidR="00CA431A" w:rsidRPr="00100784" w:rsidRDefault="00CA431A" w:rsidP="007D1A0F">
            <w:pPr>
              <w:jc w:val="center"/>
              <w:rPr>
                <w:lang w:val="et-EE"/>
              </w:rPr>
            </w:pPr>
            <w:r w:rsidRPr="00100784">
              <w:rPr>
                <w:lang w:val="et-EE"/>
              </w:rPr>
              <w:t>110</w:t>
            </w:r>
          </w:p>
        </w:tc>
      </w:tr>
      <w:tr w:rsidR="00CA431A" w:rsidRPr="0002591E" w:rsidTr="007D1A0F">
        <w:trPr>
          <w:trHeight w:val="324"/>
        </w:trPr>
        <w:tc>
          <w:tcPr>
            <w:tcW w:w="2368" w:type="dxa"/>
            <w:vMerge/>
            <w:shd w:val="clear" w:color="auto" w:fill="auto"/>
          </w:tcPr>
          <w:p w:rsidR="00CA431A" w:rsidRPr="00100784" w:rsidRDefault="00CA431A" w:rsidP="007D1A0F">
            <w:pPr>
              <w:rPr>
                <w:lang w:val="en-US"/>
              </w:rPr>
            </w:pPr>
          </w:p>
        </w:tc>
        <w:tc>
          <w:tcPr>
            <w:tcW w:w="5446" w:type="dxa"/>
          </w:tcPr>
          <w:p w:rsidR="00CA431A" w:rsidRPr="00100784" w:rsidRDefault="00CA431A" w:rsidP="007D1A0F">
            <w:pPr>
              <w:jc w:val="center"/>
              <w:rPr>
                <w:lang w:val="et-EE"/>
              </w:rPr>
            </w:pPr>
            <w:r>
              <w:t>У</w:t>
            </w:r>
            <w:r w:rsidRPr="006770DB">
              <w:t xml:space="preserve"> </w:t>
            </w:r>
            <w:r>
              <w:t>сцены,</w:t>
            </w:r>
            <w:r w:rsidRPr="006770DB">
              <w:t xml:space="preserve"> </w:t>
            </w:r>
            <w:r>
              <w:t>на</w:t>
            </w:r>
            <w:r w:rsidRPr="006770DB">
              <w:t xml:space="preserve"> </w:t>
            </w:r>
            <w:r>
              <w:t>концерте</w:t>
            </w:r>
            <w:r w:rsidRPr="00222835">
              <w:t xml:space="preserve"> </w:t>
            </w:r>
            <w:r>
              <w:t>тяжёлого метала</w:t>
            </w:r>
            <w:r w:rsidRPr="006770DB">
              <w:t xml:space="preserve"> (</w:t>
            </w:r>
            <w:r w:rsidRPr="00100784">
              <w:rPr>
                <w:lang w:val="en-US"/>
              </w:rPr>
              <w:t>Heavy</w:t>
            </w:r>
            <w:r w:rsidRPr="00100784">
              <w:rPr>
                <w:lang w:val="et-EE"/>
              </w:rPr>
              <w:t>Metal Concert)</w:t>
            </w:r>
          </w:p>
        </w:tc>
        <w:tc>
          <w:tcPr>
            <w:tcW w:w="1931" w:type="dxa"/>
          </w:tcPr>
          <w:p w:rsidR="00CA431A" w:rsidRPr="00100784" w:rsidRDefault="00CA431A" w:rsidP="007D1A0F">
            <w:pPr>
              <w:jc w:val="center"/>
              <w:rPr>
                <w:lang w:val="et-EE"/>
              </w:rPr>
            </w:pPr>
            <w:r w:rsidRPr="00100784">
              <w:rPr>
                <w:lang w:val="et-EE"/>
              </w:rPr>
              <w:t>115-125</w:t>
            </w:r>
          </w:p>
        </w:tc>
      </w:tr>
    </w:tbl>
    <w:p w:rsidR="00CA431A" w:rsidRDefault="00CA431A" w:rsidP="00CA431A">
      <w:pPr>
        <w:tabs>
          <w:tab w:val="left" w:pos="6480"/>
          <w:tab w:val="right" w:pos="9099"/>
        </w:tabs>
        <w:ind w:right="420"/>
        <w:jc w:val="right"/>
      </w:pPr>
      <w:r>
        <w:t xml:space="preserve"> (</w:t>
      </w:r>
      <w:r>
        <w:rPr>
          <w:lang w:val="en-US"/>
        </w:rPr>
        <w:t>Renat Kadirov</w:t>
      </w:r>
      <w:r>
        <w:t xml:space="preserve"> 2009</w:t>
      </w:r>
      <w:r>
        <w:rPr>
          <w:lang w:val="et-EE"/>
        </w:rPr>
        <w:t xml:space="preserve"> </w:t>
      </w:r>
      <w:r>
        <w:rPr>
          <w:lang w:val="en-US"/>
        </w:rPr>
        <w:t>a</w:t>
      </w:r>
      <w:r w:rsidRPr="00577258">
        <w:t>.</w:t>
      </w:r>
      <w:r>
        <w:t>)</w:t>
      </w:r>
    </w:p>
    <w:tbl>
      <w:tblPr>
        <w:tblW w:w="0" w:type="auto"/>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45"/>
        <w:gridCol w:w="5412"/>
        <w:gridCol w:w="1984"/>
      </w:tblGrid>
      <w:tr w:rsidR="00CA431A" w:rsidTr="007D1A0F">
        <w:trPr>
          <w:trHeight w:val="482"/>
        </w:trPr>
        <w:tc>
          <w:tcPr>
            <w:tcW w:w="2345" w:type="dxa"/>
            <w:vMerge w:val="restart"/>
          </w:tcPr>
          <w:p w:rsidR="00CA431A" w:rsidRPr="00100784" w:rsidRDefault="00CA431A" w:rsidP="007D1A0F">
            <w:pPr>
              <w:jc w:val="center"/>
              <w:rPr>
                <w:color w:val="FF0000"/>
                <w:lang w:val="en-US"/>
              </w:rPr>
            </w:pPr>
            <w:r w:rsidRPr="00100784">
              <w:rPr>
                <w:color w:val="FF0000"/>
              </w:rPr>
              <w:t>Болевой</w:t>
            </w:r>
            <w:r w:rsidRPr="00100784">
              <w:rPr>
                <w:color w:val="FF0000"/>
                <w:lang w:val="en-US"/>
              </w:rPr>
              <w:t xml:space="preserve"> </w:t>
            </w:r>
            <w:r w:rsidRPr="00100784">
              <w:rPr>
                <w:color w:val="FF0000"/>
              </w:rPr>
              <w:t>порог</w:t>
            </w:r>
          </w:p>
          <w:p w:rsidR="00CA431A" w:rsidRPr="00100784" w:rsidRDefault="00CA431A" w:rsidP="007D1A0F">
            <w:pPr>
              <w:rPr>
                <w:lang w:val="en-US"/>
              </w:rPr>
            </w:pPr>
            <w:r w:rsidRPr="00100784">
              <w:rPr>
                <w:color w:val="FF0000"/>
                <w:lang w:val="en-US"/>
              </w:rPr>
              <w:t>(</w:t>
            </w:r>
            <w:r w:rsidRPr="00100784">
              <w:rPr>
                <w:color w:val="FF0000"/>
                <w:lang w:val="et-EE"/>
              </w:rPr>
              <w:t>Threshold of Pain</w:t>
            </w:r>
            <w:r w:rsidRPr="00100784">
              <w:rPr>
                <w:color w:val="FF0000"/>
                <w:lang w:val="en-US"/>
              </w:rPr>
              <w:t>)</w:t>
            </w:r>
          </w:p>
        </w:tc>
        <w:tc>
          <w:tcPr>
            <w:tcW w:w="5412" w:type="dxa"/>
          </w:tcPr>
          <w:p w:rsidR="00CA431A" w:rsidRPr="0002591E" w:rsidRDefault="00CA431A" w:rsidP="007D1A0F">
            <w:pPr>
              <w:jc w:val="center"/>
            </w:pPr>
            <w:r>
              <w:t>Пневматическая клепальная машинка (</w:t>
            </w:r>
            <w:r w:rsidRPr="00100784">
              <w:rPr>
                <w:lang w:val="et-EE"/>
              </w:rPr>
              <w:t>Pneumatic Riveter)</w:t>
            </w:r>
          </w:p>
        </w:tc>
        <w:tc>
          <w:tcPr>
            <w:tcW w:w="1984" w:type="dxa"/>
          </w:tcPr>
          <w:p w:rsidR="00CA431A" w:rsidRPr="00100784" w:rsidRDefault="00CA431A" w:rsidP="007D1A0F">
            <w:pPr>
              <w:jc w:val="center"/>
              <w:rPr>
                <w:lang w:val="en-US"/>
              </w:rPr>
            </w:pPr>
            <w:r w:rsidRPr="00100784">
              <w:rPr>
                <w:lang w:val="en-US"/>
              </w:rPr>
              <w:t>130</w:t>
            </w:r>
          </w:p>
        </w:tc>
      </w:tr>
      <w:tr w:rsidR="00CA431A" w:rsidTr="007D1A0F">
        <w:trPr>
          <w:trHeight w:val="128"/>
        </w:trPr>
        <w:tc>
          <w:tcPr>
            <w:tcW w:w="2345" w:type="dxa"/>
            <w:vMerge/>
          </w:tcPr>
          <w:p w:rsidR="00CA431A" w:rsidRDefault="00CA431A" w:rsidP="007D1A0F"/>
        </w:tc>
        <w:tc>
          <w:tcPr>
            <w:tcW w:w="5412" w:type="dxa"/>
          </w:tcPr>
          <w:p w:rsidR="00CA431A" w:rsidRPr="00100784" w:rsidRDefault="00CA431A" w:rsidP="007D1A0F">
            <w:pPr>
              <w:jc w:val="center"/>
              <w:rPr>
                <w:lang w:val="et-EE"/>
              </w:rPr>
            </w:pPr>
            <w:r w:rsidRPr="00100784">
              <w:rPr>
                <w:bCs/>
              </w:rPr>
              <w:t>Реактивный самолет на расстоянии 50м (</w:t>
            </w:r>
            <w:r w:rsidRPr="00100784">
              <w:rPr>
                <w:bCs/>
                <w:lang w:val="en-US"/>
              </w:rPr>
              <w:t>Jet</w:t>
            </w:r>
            <w:r w:rsidRPr="00100784">
              <w:rPr>
                <w:bCs/>
              </w:rPr>
              <w:t xml:space="preserve"> </w:t>
            </w:r>
            <w:r w:rsidRPr="00100784">
              <w:rPr>
                <w:bCs/>
                <w:lang w:val="en-US"/>
              </w:rPr>
              <w:t>Aircraft</w:t>
            </w:r>
            <w:r w:rsidRPr="00100784">
              <w:rPr>
                <w:bCs/>
              </w:rPr>
              <w:t xml:space="preserve"> – 50</w:t>
            </w:r>
            <w:r w:rsidRPr="00100784">
              <w:rPr>
                <w:bCs/>
                <w:lang w:val="en-US"/>
              </w:rPr>
              <w:t>m</w:t>
            </w:r>
            <w:r w:rsidRPr="00100784">
              <w:rPr>
                <w:bCs/>
              </w:rPr>
              <w:t>.)</w:t>
            </w:r>
          </w:p>
        </w:tc>
        <w:tc>
          <w:tcPr>
            <w:tcW w:w="1984" w:type="dxa"/>
          </w:tcPr>
          <w:p w:rsidR="00CA431A" w:rsidRPr="00100784" w:rsidRDefault="00CA431A" w:rsidP="007D1A0F">
            <w:pPr>
              <w:jc w:val="center"/>
              <w:rPr>
                <w:lang w:val="en-US"/>
              </w:rPr>
            </w:pPr>
            <w:r w:rsidRPr="00100784">
              <w:rPr>
                <w:lang w:val="en-US"/>
              </w:rPr>
              <w:t>125-140</w:t>
            </w:r>
          </w:p>
        </w:tc>
      </w:tr>
      <w:tr w:rsidR="00CA431A" w:rsidTr="007D1A0F">
        <w:trPr>
          <w:trHeight w:val="128"/>
        </w:trPr>
        <w:tc>
          <w:tcPr>
            <w:tcW w:w="2345" w:type="dxa"/>
            <w:vMerge/>
          </w:tcPr>
          <w:p w:rsidR="00CA431A" w:rsidRDefault="00CA431A" w:rsidP="007D1A0F"/>
        </w:tc>
        <w:tc>
          <w:tcPr>
            <w:tcW w:w="5412" w:type="dxa"/>
          </w:tcPr>
          <w:p w:rsidR="00CA431A" w:rsidRPr="00222835" w:rsidRDefault="00CA431A" w:rsidP="007D1A0F">
            <w:pPr>
              <w:jc w:val="center"/>
            </w:pPr>
            <w:r>
              <w:t>Выстрел из дробовика (</w:t>
            </w:r>
            <w:r w:rsidRPr="00100784">
              <w:rPr>
                <w:lang w:val="et-EE"/>
              </w:rPr>
              <w:t>Shotgun Blast</w:t>
            </w:r>
            <w:r w:rsidRPr="00222835">
              <w:t>)</w:t>
            </w:r>
            <w:r>
              <w:t xml:space="preserve"> </w:t>
            </w:r>
          </w:p>
        </w:tc>
        <w:tc>
          <w:tcPr>
            <w:tcW w:w="1984" w:type="dxa"/>
          </w:tcPr>
          <w:p w:rsidR="00CA431A" w:rsidRPr="00100784" w:rsidRDefault="00CA431A" w:rsidP="007D1A0F">
            <w:pPr>
              <w:jc w:val="center"/>
              <w:rPr>
                <w:lang w:val="en-US"/>
              </w:rPr>
            </w:pPr>
            <w:r w:rsidRPr="00100784">
              <w:rPr>
                <w:lang w:val="en-US"/>
              </w:rPr>
              <w:t>145</w:t>
            </w:r>
          </w:p>
        </w:tc>
      </w:tr>
      <w:tr w:rsidR="00CA431A" w:rsidTr="007D1A0F">
        <w:trPr>
          <w:trHeight w:val="128"/>
        </w:trPr>
        <w:tc>
          <w:tcPr>
            <w:tcW w:w="2345" w:type="dxa"/>
            <w:vMerge/>
          </w:tcPr>
          <w:p w:rsidR="00CA431A" w:rsidRDefault="00CA431A" w:rsidP="007D1A0F"/>
        </w:tc>
        <w:tc>
          <w:tcPr>
            <w:tcW w:w="5412" w:type="dxa"/>
          </w:tcPr>
          <w:p w:rsidR="00CA431A" w:rsidRPr="000A717A" w:rsidRDefault="00CA431A" w:rsidP="007D1A0F">
            <w:pPr>
              <w:jc w:val="center"/>
            </w:pPr>
            <w:r>
              <w:t>Космический</w:t>
            </w:r>
            <w:r w:rsidRPr="000A717A">
              <w:t xml:space="preserve"> </w:t>
            </w:r>
            <w:r>
              <w:t>шатал</w:t>
            </w:r>
            <w:r w:rsidRPr="000A717A">
              <w:t xml:space="preserve">, </w:t>
            </w:r>
            <w:r>
              <w:t>вблизи</w:t>
            </w:r>
            <w:r w:rsidRPr="000A717A">
              <w:t xml:space="preserve"> (</w:t>
            </w:r>
            <w:r w:rsidRPr="00100784">
              <w:rPr>
                <w:lang w:val="et-EE"/>
              </w:rPr>
              <w:t>Large Rocket – nearby)</w:t>
            </w:r>
          </w:p>
        </w:tc>
        <w:tc>
          <w:tcPr>
            <w:tcW w:w="1984" w:type="dxa"/>
          </w:tcPr>
          <w:p w:rsidR="00CA431A" w:rsidRPr="00100784" w:rsidRDefault="00CA431A" w:rsidP="007D1A0F">
            <w:pPr>
              <w:jc w:val="center"/>
              <w:rPr>
                <w:lang w:val="en-US"/>
              </w:rPr>
            </w:pPr>
            <w:r w:rsidRPr="00100784">
              <w:rPr>
                <w:lang w:val="en-US"/>
              </w:rPr>
              <w:t>180-194</w:t>
            </w:r>
          </w:p>
        </w:tc>
      </w:tr>
      <w:tr w:rsidR="00CA431A" w:rsidTr="007D1A0F">
        <w:trPr>
          <w:trHeight w:val="266"/>
        </w:trPr>
        <w:tc>
          <w:tcPr>
            <w:tcW w:w="2345" w:type="dxa"/>
            <w:vMerge/>
          </w:tcPr>
          <w:p w:rsidR="00CA431A" w:rsidRDefault="00CA431A" w:rsidP="007D1A0F"/>
        </w:tc>
        <w:tc>
          <w:tcPr>
            <w:tcW w:w="5412" w:type="dxa"/>
          </w:tcPr>
          <w:p w:rsidR="00CA431A" w:rsidRPr="00100784" w:rsidRDefault="00CA431A" w:rsidP="007D1A0F">
            <w:pPr>
              <w:jc w:val="center"/>
              <w:rPr>
                <w:lang w:val="et-EE"/>
              </w:rPr>
            </w:pPr>
            <w:r>
              <w:t>Взрыв</w:t>
            </w:r>
            <w:r w:rsidRPr="00100784">
              <w:rPr>
                <w:lang w:val="en-US"/>
              </w:rPr>
              <w:t xml:space="preserve"> </w:t>
            </w:r>
            <w:r>
              <w:t>атомной</w:t>
            </w:r>
            <w:r w:rsidRPr="00100784">
              <w:rPr>
                <w:lang w:val="en-US"/>
              </w:rPr>
              <w:t xml:space="preserve"> </w:t>
            </w:r>
            <w:r>
              <w:t>бомбы</w:t>
            </w:r>
            <w:r w:rsidRPr="00100784">
              <w:rPr>
                <w:lang w:val="en-US"/>
              </w:rPr>
              <w:t xml:space="preserve"> (Explosion of a nuclear bomb)</w:t>
            </w:r>
          </w:p>
        </w:tc>
        <w:tc>
          <w:tcPr>
            <w:tcW w:w="1984" w:type="dxa"/>
          </w:tcPr>
          <w:p w:rsidR="00CA431A" w:rsidRPr="00100784" w:rsidRDefault="00CA431A" w:rsidP="007D1A0F">
            <w:pPr>
              <w:jc w:val="center"/>
              <w:rPr>
                <w:lang w:val="en-US"/>
              </w:rPr>
            </w:pPr>
            <w:r w:rsidRPr="00100784">
              <w:rPr>
                <w:lang w:val="en-US"/>
              </w:rPr>
              <w:t>200</w:t>
            </w:r>
          </w:p>
        </w:tc>
      </w:tr>
    </w:tbl>
    <w:p w:rsidR="00CA431A" w:rsidRPr="000A717A" w:rsidRDefault="00CA431A" w:rsidP="00CA431A">
      <w:pPr>
        <w:jc w:val="right"/>
        <w:rPr>
          <w:lang w:val="en-US"/>
        </w:rPr>
      </w:pPr>
      <w:r w:rsidRPr="000A717A">
        <w:rPr>
          <w:lang w:val="en-US"/>
        </w:rPr>
        <w:t xml:space="preserve"> (</w:t>
      </w:r>
      <w:r>
        <w:rPr>
          <w:lang w:val="et-EE"/>
        </w:rPr>
        <w:t xml:space="preserve">Vernier </w:t>
      </w:r>
      <w:r w:rsidRPr="00CF6A16">
        <w:rPr>
          <w:sz w:val="22"/>
          <w:szCs w:val="22"/>
          <w:lang w:val="et-EE"/>
        </w:rPr>
        <w:t>Sound pressure level</w:t>
      </w:r>
      <w:r w:rsidRPr="000A717A">
        <w:rPr>
          <w:sz w:val="22"/>
          <w:szCs w:val="22"/>
          <w:lang w:val="en-US"/>
        </w:rPr>
        <w:t>)</w:t>
      </w:r>
    </w:p>
    <w:p w:rsidR="00CA431A" w:rsidRDefault="00CA431A" w:rsidP="00CA431A">
      <w:pPr>
        <w:jc w:val="right"/>
      </w:pPr>
    </w:p>
    <w:p w:rsidR="00CA431A" w:rsidRDefault="00CA431A" w:rsidP="00CA431A">
      <w:pPr>
        <w:jc w:val="right"/>
      </w:pPr>
    </w:p>
    <w:p w:rsidR="00CA431A" w:rsidRDefault="00CA431A" w:rsidP="00CA431A">
      <w:pPr>
        <w:jc w:val="right"/>
        <w:rPr>
          <w:lang w:val="et-EE"/>
        </w:rPr>
      </w:pPr>
    </w:p>
    <w:p w:rsidR="00CA431A" w:rsidRPr="00CA431A" w:rsidRDefault="00CA431A" w:rsidP="00CA431A">
      <w:pPr>
        <w:jc w:val="right"/>
        <w:rPr>
          <w:lang w:val="et-EE"/>
        </w:rPr>
      </w:pPr>
    </w:p>
    <w:p w:rsidR="00CA431A" w:rsidRPr="00A718F4" w:rsidRDefault="00CA431A" w:rsidP="00CA431A">
      <w:pPr>
        <w:jc w:val="right"/>
      </w:pPr>
    </w:p>
    <w:p w:rsidR="00CA431A" w:rsidRPr="00A83CE6" w:rsidRDefault="007B6E6D" w:rsidP="00CA431A">
      <w:pPr>
        <w:numPr>
          <w:ilvl w:val="0"/>
          <w:numId w:val="20"/>
        </w:numPr>
        <w:tabs>
          <w:tab w:val="clear" w:pos="720"/>
          <w:tab w:val="num" w:pos="0"/>
        </w:tabs>
        <w:ind w:left="0"/>
        <w:rPr>
          <w:i/>
        </w:rPr>
      </w:pPr>
      <w:r>
        <w:rPr>
          <w:i/>
          <w:sz w:val="28"/>
          <w:szCs w:val="28"/>
          <w:lang w:val="en-US"/>
        </w:rPr>
        <w:t>Lisa 2</w:t>
      </w:r>
      <w:r w:rsidR="00CA431A" w:rsidRPr="00A83CE6">
        <w:rPr>
          <w:i/>
          <w:sz w:val="28"/>
          <w:szCs w:val="28"/>
          <w:lang w:val="en-US"/>
        </w:rPr>
        <w:t>.</w:t>
      </w:r>
    </w:p>
    <w:p w:rsidR="00CA431A" w:rsidRPr="00A83CE6" w:rsidRDefault="00CA431A" w:rsidP="00CA431A">
      <w:pPr>
        <w:rPr>
          <w:i/>
        </w:rPr>
      </w:pPr>
    </w:p>
    <w:p w:rsidR="00CA431A" w:rsidRPr="001D2FC7" w:rsidRDefault="007B6E6D" w:rsidP="00CA431A">
      <w:pPr>
        <w:ind w:left="-360"/>
        <w:jc w:val="center"/>
        <w:rPr>
          <w:lang w:val="en-US"/>
        </w:rPr>
      </w:pPr>
      <w:r w:rsidRPr="001D2FC7">
        <w:rPr>
          <w:sz w:val="28"/>
          <w:szCs w:val="28"/>
          <w:lang w:val="et-EE"/>
        </w:rPr>
        <w:t xml:space="preserve"> </w:t>
      </w:r>
      <w:r w:rsidR="00CA431A" w:rsidRPr="001D2FC7">
        <w:rPr>
          <w:sz w:val="28"/>
          <w:szCs w:val="28"/>
          <w:lang w:val="et-EE"/>
        </w:rPr>
        <w:t>Õpilase kuulmise testimine. Tabel</w:t>
      </w:r>
    </w:p>
    <w:tbl>
      <w:tblPr>
        <w:tblpPr w:leftFromText="180" w:rightFromText="180" w:vertAnchor="text" w:horzAnchor="page" w:tblpXSpec="center" w:tblpY="277"/>
        <w:tblW w:w="100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26"/>
        <w:gridCol w:w="1417"/>
        <w:gridCol w:w="2410"/>
        <w:gridCol w:w="2785"/>
        <w:gridCol w:w="1956"/>
      </w:tblGrid>
      <w:tr w:rsidR="00CA431A" w:rsidRPr="00100784" w:rsidTr="007D1A0F">
        <w:trPr>
          <w:trHeight w:val="255"/>
        </w:trPr>
        <w:tc>
          <w:tcPr>
            <w:tcW w:w="1526" w:type="dxa"/>
            <w:shd w:val="clear" w:color="auto" w:fill="auto"/>
          </w:tcPr>
          <w:p w:rsidR="00CA431A" w:rsidRPr="001D2FC7" w:rsidRDefault="00CA431A" w:rsidP="007D1A0F">
            <w:pPr>
              <w:spacing w:before="100" w:beforeAutospacing="1" w:after="100" w:afterAutospacing="1"/>
              <w:rPr>
                <w:rFonts w:cs="Arial"/>
                <w:b/>
                <w:lang w:val="en-US"/>
              </w:rPr>
            </w:pPr>
            <w:r>
              <w:rPr>
                <w:rFonts w:cs="Arial"/>
                <w:b/>
                <w:lang w:val="en-US"/>
              </w:rPr>
              <w:t>Klass</w:t>
            </w:r>
          </w:p>
        </w:tc>
        <w:tc>
          <w:tcPr>
            <w:tcW w:w="1417" w:type="dxa"/>
          </w:tcPr>
          <w:p w:rsidR="00CA431A" w:rsidRPr="001D2FC7" w:rsidRDefault="00CA431A" w:rsidP="007D1A0F">
            <w:pPr>
              <w:spacing w:before="100" w:beforeAutospacing="1" w:after="100" w:afterAutospacing="1"/>
              <w:rPr>
                <w:rFonts w:cs="Arial"/>
                <w:b/>
                <w:lang w:val="en-US"/>
              </w:rPr>
            </w:pPr>
            <w:r>
              <w:rPr>
                <w:rFonts w:cs="Arial"/>
                <w:b/>
                <w:lang w:val="en-US"/>
              </w:rPr>
              <w:t>Sugu</w:t>
            </w:r>
          </w:p>
        </w:tc>
        <w:tc>
          <w:tcPr>
            <w:tcW w:w="2410" w:type="dxa"/>
          </w:tcPr>
          <w:p w:rsidR="00CA431A" w:rsidRPr="001D2FC7" w:rsidRDefault="00CA431A" w:rsidP="007D1A0F">
            <w:pPr>
              <w:spacing w:before="100" w:beforeAutospacing="1" w:after="100" w:afterAutospacing="1"/>
              <w:jc w:val="center"/>
              <w:rPr>
                <w:rFonts w:cs="Arial"/>
                <w:b/>
                <w:lang w:val="en-US"/>
              </w:rPr>
            </w:pPr>
            <w:r w:rsidRPr="001D2FC7">
              <w:rPr>
                <w:rStyle w:val="apple-style-span"/>
                <w:b/>
                <w:color w:val="000000"/>
              </w:rPr>
              <w:t>Õpilaste arv</w:t>
            </w:r>
          </w:p>
        </w:tc>
        <w:tc>
          <w:tcPr>
            <w:tcW w:w="2785" w:type="dxa"/>
          </w:tcPr>
          <w:p w:rsidR="00CA431A" w:rsidRPr="001D2FC7" w:rsidRDefault="00CA431A" w:rsidP="007D1A0F">
            <w:pPr>
              <w:spacing w:before="100" w:beforeAutospacing="1" w:after="100" w:afterAutospacing="1"/>
              <w:jc w:val="center"/>
              <w:rPr>
                <w:rFonts w:cs="Arial"/>
                <w:b/>
              </w:rPr>
            </w:pPr>
            <w:r>
              <w:rPr>
                <w:rFonts w:cs="Arial"/>
                <w:b/>
                <w:lang w:val="et-EE"/>
              </w:rPr>
              <w:t xml:space="preserve">Õpilased </w:t>
            </w:r>
            <w:r w:rsidRPr="001D2FC7">
              <w:rPr>
                <w:rStyle w:val="apple-style-span"/>
                <w:b/>
                <w:color w:val="000000"/>
              </w:rPr>
              <w:t>kuulmispuudega</w:t>
            </w:r>
          </w:p>
        </w:tc>
        <w:tc>
          <w:tcPr>
            <w:tcW w:w="1956" w:type="dxa"/>
          </w:tcPr>
          <w:p w:rsidR="00CA431A" w:rsidRPr="001D2FC7" w:rsidRDefault="00CA431A" w:rsidP="007D1A0F">
            <w:pPr>
              <w:spacing w:before="100" w:beforeAutospacing="1" w:after="100" w:afterAutospacing="1"/>
              <w:jc w:val="center"/>
              <w:rPr>
                <w:rFonts w:cs="Arial"/>
                <w:b/>
                <w:lang w:val="et-EE"/>
              </w:rPr>
            </w:pPr>
            <w:r w:rsidRPr="001D2FC7">
              <w:rPr>
                <w:rStyle w:val="apple-style-span"/>
                <w:b/>
                <w:color w:val="000000"/>
              </w:rPr>
              <w:t>Protsent kuulmispuudega</w:t>
            </w:r>
          </w:p>
        </w:tc>
      </w:tr>
      <w:tr w:rsidR="00CA431A" w:rsidRPr="00100784" w:rsidTr="007D1A0F">
        <w:trPr>
          <w:trHeight w:val="255"/>
        </w:trPr>
        <w:tc>
          <w:tcPr>
            <w:tcW w:w="1526" w:type="dxa"/>
            <w:vMerge w:val="restart"/>
          </w:tcPr>
          <w:p w:rsidR="00CA431A" w:rsidRPr="00100784" w:rsidRDefault="00CA431A" w:rsidP="007D1A0F">
            <w:pPr>
              <w:spacing w:before="100" w:beforeAutospacing="1" w:after="100" w:afterAutospacing="1"/>
              <w:rPr>
                <w:rFonts w:cs="Arial"/>
                <w:b/>
              </w:rPr>
            </w:pPr>
            <w:r w:rsidRPr="00100784">
              <w:rPr>
                <w:rFonts w:cs="Arial"/>
                <w:b/>
              </w:rPr>
              <w:t>1 класс</w:t>
            </w:r>
          </w:p>
        </w:tc>
        <w:tc>
          <w:tcPr>
            <w:tcW w:w="1417" w:type="dxa"/>
          </w:tcPr>
          <w:p w:rsidR="00CA431A" w:rsidRPr="00100784" w:rsidRDefault="00CA431A" w:rsidP="007D1A0F">
            <w:pPr>
              <w:spacing w:before="100" w:beforeAutospacing="1" w:after="100" w:afterAutospacing="1"/>
              <w:rPr>
                <w:rFonts w:cs="Arial"/>
                <w:i/>
              </w:rPr>
            </w:pPr>
            <w:r w:rsidRPr="00100784">
              <w:rPr>
                <w:rFonts w:cs="Arial"/>
                <w:i/>
              </w:rPr>
              <w:t>М.</w:t>
            </w:r>
          </w:p>
        </w:tc>
        <w:tc>
          <w:tcPr>
            <w:tcW w:w="2410" w:type="dxa"/>
          </w:tcPr>
          <w:p w:rsidR="00CA431A" w:rsidRPr="00100784" w:rsidRDefault="00CA431A" w:rsidP="007D1A0F">
            <w:pPr>
              <w:spacing w:before="100" w:beforeAutospacing="1" w:after="100" w:afterAutospacing="1"/>
              <w:jc w:val="center"/>
              <w:rPr>
                <w:rFonts w:cs="Arial"/>
              </w:rPr>
            </w:pPr>
            <w:r w:rsidRPr="00100784">
              <w:rPr>
                <w:rFonts w:cs="Arial"/>
              </w:rPr>
              <w:t xml:space="preserve">4 </w:t>
            </w:r>
          </w:p>
        </w:tc>
        <w:tc>
          <w:tcPr>
            <w:tcW w:w="2785" w:type="dxa"/>
          </w:tcPr>
          <w:p w:rsidR="00CA431A" w:rsidRPr="00100784" w:rsidRDefault="00CA431A" w:rsidP="007D1A0F">
            <w:pPr>
              <w:spacing w:before="100" w:beforeAutospacing="1" w:after="100" w:afterAutospacing="1"/>
              <w:jc w:val="center"/>
              <w:rPr>
                <w:rFonts w:cs="Arial"/>
              </w:rPr>
            </w:pPr>
            <w:r w:rsidRPr="00100784">
              <w:rPr>
                <w:rFonts w:cs="Arial"/>
              </w:rPr>
              <w:t xml:space="preserve">0 </w:t>
            </w:r>
          </w:p>
        </w:tc>
        <w:tc>
          <w:tcPr>
            <w:tcW w:w="1956" w:type="dxa"/>
          </w:tcPr>
          <w:p w:rsidR="00CA431A" w:rsidRPr="00100784" w:rsidRDefault="00CA431A" w:rsidP="007D1A0F">
            <w:pPr>
              <w:spacing w:before="100" w:beforeAutospacing="1" w:after="100" w:afterAutospacing="1"/>
              <w:jc w:val="center"/>
              <w:rPr>
                <w:rFonts w:cs="Arial"/>
                <w:b/>
                <w:color w:val="000000"/>
              </w:rPr>
            </w:pPr>
            <w:r w:rsidRPr="00100784">
              <w:rPr>
                <w:rFonts w:cs="Arial"/>
                <w:b/>
                <w:color w:val="000000"/>
              </w:rPr>
              <w:t xml:space="preserve">0% </w:t>
            </w:r>
          </w:p>
        </w:tc>
      </w:tr>
      <w:tr w:rsidR="00CA431A" w:rsidRPr="00100784" w:rsidTr="007D1A0F">
        <w:trPr>
          <w:trHeight w:val="270"/>
        </w:trPr>
        <w:tc>
          <w:tcPr>
            <w:tcW w:w="1526" w:type="dxa"/>
            <w:vMerge/>
          </w:tcPr>
          <w:p w:rsidR="00CA431A" w:rsidRPr="00100784" w:rsidRDefault="00CA431A" w:rsidP="007D1A0F">
            <w:pPr>
              <w:spacing w:before="100" w:beforeAutospacing="1" w:after="100" w:afterAutospacing="1"/>
              <w:rPr>
                <w:rFonts w:cs="Arial"/>
                <w:b/>
                <w:lang w:val="en-US"/>
              </w:rPr>
            </w:pPr>
          </w:p>
        </w:tc>
        <w:tc>
          <w:tcPr>
            <w:tcW w:w="1417" w:type="dxa"/>
          </w:tcPr>
          <w:p w:rsidR="00CA431A" w:rsidRPr="00100784" w:rsidRDefault="00CA431A" w:rsidP="007D1A0F">
            <w:pPr>
              <w:spacing w:before="100" w:beforeAutospacing="1" w:after="100" w:afterAutospacing="1"/>
              <w:rPr>
                <w:rFonts w:cs="Arial"/>
                <w:i/>
              </w:rPr>
            </w:pPr>
            <w:r>
              <w:rPr>
                <w:rFonts w:cs="Arial"/>
                <w:i/>
                <w:lang w:val="et-EE"/>
              </w:rPr>
              <w:t>N</w:t>
            </w:r>
            <w:r w:rsidRPr="00100784">
              <w:rPr>
                <w:rFonts w:cs="Arial"/>
                <w:i/>
              </w:rPr>
              <w:t>.</w:t>
            </w:r>
          </w:p>
        </w:tc>
        <w:tc>
          <w:tcPr>
            <w:tcW w:w="2410" w:type="dxa"/>
          </w:tcPr>
          <w:p w:rsidR="00CA431A" w:rsidRPr="00100784" w:rsidRDefault="00CA431A" w:rsidP="007D1A0F">
            <w:pPr>
              <w:spacing w:before="100" w:beforeAutospacing="1" w:after="100" w:afterAutospacing="1"/>
              <w:jc w:val="center"/>
              <w:rPr>
                <w:rFonts w:cs="Arial"/>
              </w:rPr>
            </w:pPr>
            <w:r w:rsidRPr="00100784">
              <w:rPr>
                <w:rFonts w:cs="Arial"/>
              </w:rPr>
              <w:t xml:space="preserve"> 10</w:t>
            </w:r>
          </w:p>
        </w:tc>
        <w:tc>
          <w:tcPr>
            <w:tcW w:w="2785" w:type="dxa"/>
          </w:tcPr>
          <w:p w:rsidR="00CA431A" w:rsidRPr="00100784" w:rsidRDefault="00CA431A" w:rsidP="007D1A0F">
            <w:pPr>
              <w:spacing w:before="100" w:beforeAutospacing="1" w:after="100" w:afterAutospacing="1"/>
              <w:jc w:val="center"/>
              <w:rPr>
                <w:rFonts w:cs="Arial"/>
              </w:rPr>
            </w:pPr>
            <w:r w:rsidRPr="00100784">
              <w:rPr>
                <w:rFonts w:cs="Arial"/>
              </w:rPr>
              <w:t xml:space="preserve"> 1</w:t>
            </w:r>
          </w:p>
        </w:tc>
        <w:tc>
          <w:tcPr>
            <w:tcW w:w="1956" w:type="dxa"/>
          </w:tcPr>
          <w:p w:rsidR="00CA431A" w:rsidRPr="00100784" w:rsidRDefault="00CA431A" w:rsidP="007D1A0F">
            <w:pPr>
              <w:spacing w:before="100" w:beforeAutospacing="1" w:after="100" w:afterAutospacing="1"/>
              <w:jc w:val="center"/>
              <w:rPr>
                <w:rFonts w:cs="Arial"/>
                <w:b/>
                <w:color w:val="000000"/>
              </w:rPr>
            </w:pPr>
            <w:r w:rsidRPr="00100784">
              <w:rPr>
                <w:rFonts w:cs="Arial"/>
                <w:b/>
                <w:color w:val="000000"/>
              </w:rPr>
              <w:t xml:space="preserve">10% </w:t>
            </w:r>
          </w:p>
        </w:tc>
      </w:tr>
      <w:tr w:rsidR="00CA431A" w:rsidRPr="00100784" w:rsidTr="007D1A0F">
        <w:trPr>
          <w:trHeight w:val="255"/>
        </w:trPr>
        <w:tc>
          <w:tcPr>
            <w:tcW w:w="1526" w:type="dxa"/>
            <w:vMerge w:val="restart"/>
          </w:tcPr>
          <w:p w:rsidR="00CA431A" w:rsidRPr="00100784" w:rsidRDefault="00CA431A" w:rsidP="007D1A0F">
            <w:pPr>
              <w:spacing w:before="100" w:beforeAutospacing="1" w:after="100" w:afterAutospacing="1"/>
              <w:rPr>
                <w:rFonts w:cs="Arial"/>
                <w:b/>
              </w:rPr>
            </w:pPr>
            <w:r w:rsidRPr="00100784">
              <w:rPr>
                <w:rFonts w:cs="Arial"/>
                <w:b/>
              </w:rPr>
              <w:t>4 класс</w:t>
            </w:r>
          </w:p>
        </w:tc>
        <w:tc>
          <w:tcPr>
            <w:tcW w:w="1417" w:type="dxa"/>
          </w:tcPr>
          <w:p w:rsidR="00CA431A" w:rsidRPr="00100784" w:rsidRDefault="00CA431A" w:rsidP="007D1A0F">
            <w:pPr>
              <w:spacing w:before="100" w:beforeAutospacing="1" w:after="100" w:afterAutospacing="1"/>
              <w:rPr>
                <w:rFonts w:cs="Arial"/>
                <w:i/>
              </w:rPr>
            </w:pPr>
            <w:r w:rsidRPr="00100784">
              <w:rPr>
                <w:rFonts w:cs="Arial"/>
                <w:i/>
              </w:rPr>
              <w:t>М.</w:t>
            </w:r>
          </w:p>
        </w:tc>
        <w:tc>
          <w:tcPr>
            <w:tcW w:w="2410" w:type="dxa"/>
          </w:tcPr>
          <w:p w:rsidR="00CA431A" w:rsidRPr="00100784" w:rsidRDefault="00CA431A" w:rsidP="007D1A0F">
            <w:pPr>
              <w:spacing w:before="100" w:beforeAutospacing="1" w:after="100" w:afterAutospacing="1"/>
              <w:jc w:val="center"/>
              <w:rPr>
                <w:rFonts w:cs="Arial"/>
              </w:rPr>
            </w:pPr>
            <w:r w:rsidRPr="00100784">
              <w:rPr>
                <w:rFonts w:cs="Arial"/>
              </w:rPr>
              <w:t>6</w:t>
            </w:r>
          </w:p>
        </w:tc>
        <w:tc>
          <w:tcPr>
            <w:tcW w:w="2785" w:type="dxa"/>
          </w:tcPr>
          <w:p w:rsidR="00CA431A" w:rsidRPr="00100784" w:rsidRDefault="00CA431A" w:rsidP="007D1A0F">
            <w:pPr>
              <w:spacing w:before="100" w:beforeAutospacing="1" w:after="100" w:afterAutospacing="1"/>
              <w:jc w:val="center"/>
              <w:rPr>
                <w:rFonts w:cs="Arial"/>
              </w:rPr>
            </w:pPr>
            <w:r w:rsidRPr="00100784">
              <w:rPr>
                <w:rFonts w:cs="Arial"/>
              </w:rPr>
              <w:t>0</w:t>
            </w:r>
          </w:p>
        </w:tc>
        <w:tc>
          <w:tcPr>
            <w:tcW w:w="1956" w:type="dxa"/>
          </w:tcPr>
          <w:p w:rsidR="00CA431A" w:rsidRPr="00100784" w:rsidRDefault="00CA431A" w:rsidP="007D1A0F">
            <w:pPr>
              <w:spacing w:before="100" w:beforeAutospacing="1" w:after="100" w:afterAutospacing="1"/>
              <w:jc w:val="center"/>
              <w:rPr>
                <w:rFonts w:cs="Arial"/>
                <w:b/>
                <w:color w:val="000000"/>
              </w:rPr>
            </w:pPr>
            <w:r w:rsidRPr="00100784">
              <w:rPr>
                <w:rFonts w:cs="Arial"/>
                <w:b/>
                <w:color w:val="000000"/>
              </w:rPr>
              <w:t>0 %</w:t>
            </w:r>
          </w:p>
        </w:tc>
      </w:tr>
      <w:tr w:rsidR="00CA431A" w:rsidRPr="00100784" w:rsidTr="007D1A0F">
        <w:trPr>
          <w:trHeight w:val="270"/>
        </w:trPr>
        <w:tc>
          <w:tcPr>
            <w:tcW w:w="1526" w:type="dxa"/>
            <w:vMerge/>
          </w:tcPr>
          <w:p w:rsidR="00CA431A" w:rsidRPr="00100784" w:rsidRDefault="00CA431A" w:rsidP="007D1A0F">
            <w:pPr>
              <w:spacing w:before="100" w:beforeAutospacing="1" w:after="100" w:afterAutospacing="1"/>
              <w:rPr>
                <w:rFonts w:cs="Arial"/>
                <w:b/>
                <w:lang w:val="en-US"/>
              </w:rPr>
            </w:pPr>
          </w:p>
        </w:tc>
        <w:tc>
          <w:tcPr>
            <w:tcW w:w="1417" w:type="dxa"/>
          </w:tcPr>
          <w:p w:rsidR="00CA431A" w:rsidRPr="00100784" w:rsidRDefault="00CA431A" w:rsidP="007D1A0F">
            <w:pPr>
              <w:spacing w:before="100" w:beforeAutospacing="1" w:after="100" w:afterAutospacing="1"/>
              <w:rPr>
                <w:rFonts w:cs="Arial"/>
                <w:i/>
              </w:rPr>
            </w:pPr>
            <w:r>
              <w:rPr>
                <w:rFonts w:cs="Arial"/>
                <w:i/>
                <w:lang w:val="et-EE"/>
              </w:rPr>
              <w:t>N</w:t>
            </w:r>
            <w:r w:rsidRPr="00100784">
              <w:rPr>
                <w:rFonts w:cs="Arial"/>
                <w:i/>
              </w:rPr>
              <w:t>.</w:t>
            </w:r>
          </w:p>
        </w:tc>
        <w:tc>
          <w:tcPr>
            <w:tcW w:w="2410" w:type="dxa"/>
          </w:tcPr>
          <w:p w:rsidR="00CA431A" w:rsidRPr="00100784" w:rsidRDefault="00CA431A" w:rsidP="007D1A0F">
            <w:pPr>
              <w:spacing w:before="100" w:beforeAutospacing="1" w:after="100" w:afterAutospacing="1"/>
              <w:jc w:val="center"/>
              <w:rPr>
                <w:rFonts w:cs="Arial"/>
              </w:rPr>
            </w:pPr>
            <w:r w:rsidRPr="00100784">
              <w:rPr>
                <w:rFonts w:cs="Arial"/>
              </w:rPr>
              <w:t>13</w:t>
            </w:r>
          </w:p>
        </w:tc>
        <w:tc>
          <w:tcPr>
            <w:tcW w:w="2785" w:type="dxa"/>
          </w:tcPr>
          <w:p w:rsidR="00CA431A" w:rsidRPr="00100784" w:rsidRDefault="00CA431A" w:rsidP="007D1A0F">
            <w:pPr>
              <w:spacing w:before="100" w:beforeAutospacing="1" w:after="100" w:afterAutospacing="1"/>
              <w:jc w:val="center"/>
              <w:rPr>
                <w:rFonts w:cs="Arial"/>
              </w:rPr>
            </w:pPr>
            <w:r w:rsidRPr="00100784">
              <w:rPr>
                <w:rFonts w:cs="Arial"/>
              </w:rPr>
              <w:t>1</w:t>
            </w:r>
          </w:p>
        </w:tc>
        <w:tc>
          <w:tcPr>
            <w:tcW w:w="1956" w:type="dxa"/>
          </w:tcPr>
          <w:p w:rsidR="00CA431A" w:rsidRPr="00100784" w:rsidRDefault="00CA431A" w:rsidP="007D1A0F">
            <w:pPr>
              <w:spacing w:before="100" w:beforeAutospacing="1" w:after="100" w:afterAutospacing="1"/>
              <w:jc w:val="center"/>
              <w:rPr>
                <w:rFonts w:cs="Arial"/>
                <w:b/>
                <w:color w:val="000000"/>
              </w:rPr>
            </w:pPr>
            <w:r w:rsidRPr="00100784">
              <w:rPr>
                <w:rFonts w:cs="Arial"/>
                <w:b/>
                <w:color w:val="000000"/>
              </w:rPr>
              <w:t>7.69 %</w:t>
            </w:r>
          </w:p>
        </w:tc>
      </w:tr>
      <w:tr w:rsidR="00CA431A" w:rsidRPr="00100784" w:rsidTr="007D1A0F">
        <w:trPr>
          <w:trHeight w:val="270"/>
        </w:trPr>
        <w:tc>
          <w:tcPr>
            <w:tcW w:w="1526" w:type="dxa"/>
            <w:vMerge w:val="restart"/>
          </w:tcPr>
          <w:p w:rsidR="00CA431A" w:rsidRPr="00100784" w:rsidRDefault="00CA431A" w:rsidP="007D1A0F">
            <w:pPr>
              <w:spacing w:before="100" w:beforeAutospacing="1" w:after="100" w:afterAutospacing="1"/>
              <w:rPr>
                <w:rFonts w:cs="Arial"/>
                <w:b/>
              </w:rPr>
            </w:pPr>
            <w:r w:rsidRPr="00100784">
              <w:rPr>
                <w:rFonts w:cs="Arial"/>
                <w:b/>
              </w:rPr>
              <w:t>5 класс</w:t>
            </w:r>
          </w:p>
        </w:tc>
        <w:tc>
          <w:tcPr>
            <w:tcW w:w="1417" w:type="dxa"/>
          </w:tcPr>
          <w:p w:rsidR="00CA431A" w:rsidRPr="00100784" w:rsidRDefault="00CA431A" w:rsidP="007D1A0F">
            <w:pPr>
              <w:spacing w:before="100" w:beforeAutospacing="1" w:after="100" w:afterAutospacing="1"/>
              <w:rPr>
                <w:rFonts w:cs="Arial"/>
                <w:i/>
              </w:rPr>
            </w:pPr>
            <w:r w:rsidRPr="00100784">
              <w:rPr>
                <w:rFonts w:cs="Arial"/>
                <w:i/>
              </w:rPr>
              <w:t>М.</w:t>
            </w:r>
          </w:p>
        </w:tc>
        <w:tc>
          <w:tcPr>
            <w:tcW w:w="2410" w:type="dxa"/>
          </w:tcPr>
          <w:p w:rsidR="00CA431A" w:rsidRPr="00100784" w:rsidRDefault="00CA431A" w:rsidP="007D1A0F">
            <w:pPr>
              <w:spacing w:before="100" w:beforeAutospacing="1" w:after="100" w:afterAutospacing="1"/>
              <w:jc w:val="center"/>
              <w:rPr>
                <w:rFonts w:cs="Arial"/>
              </w:rPr>
            </w:pPr>
            <w:r w:rsidRPr="00100784">
              <w:rPr>
                <w:rFonts w:cs="Arial"/>
              </w:rPr>
              <w:t>7</w:t>
            </w:r>
          </w:p>
        </w:tc>
        <w:tc>
          <w:tcPr>
            <w:tcW w:w="2785" w:type="dxa"/>
          </w:tcPr>
          <w:p w:rsidR="00CA431A" w:rsidRPr="00100784" w:rsidRDefault="00CA431A" w:rsidP="007D1A0F">
            <w:pPr>
              <w:spacing w:before="100" w:beforeAutospacing="1" w:after="100" w:afterAutospacing="1"/>
              <w:jc w:val="center"/>
              <w:rPr>
                <w:rFonts w:cs="Arial"/>
              </w:rPr>
            </w:pPr>
            <w:r w:rsidRPr="00100784">
              <w:rPr>
                <w:rFonts w:cs="Arial"/>
              </w:rPr>
              <w:t>1</w:t>
            </w:r>
          </w:p>
        </w:tc>
        <w:tc>
          <w:tcPr>
            <w:tcW w:w="1956" w:type="dxa"/>
          </w:tcPr>
          <w:p w:rsidR="00CA431A" w:rsidRPr="00100784" w:rsidRDefault="00CA431A" w:rsidP="007D1A0F">
            <w:pPr>
              <w:spacing w:before="100" w:beforeAutospacing="1" w:after="100" w:afterAutospacing="1"/>
              <w:jc w:val="center"/>
              <w:rPr>
                <w:rFonts w:cs="Arial"/>
                <w:b/>
                <w:color w:val="000000"/>
              </w:rPr>
            </w:pPr>
            <w:r w:rsidRPr="00100784">
              <w:rPr>
                <w:rFonts w:cs="Arial"/>
                <w:b/>
                <w:color w:val="000000"/>
              </w:rPr>
              <w:t>14.28 %</w:t>
            </w:r>
          </w:p>
        </w:tc>
      </w:tr>
      <w:tr w:rsidR="00CA431A" w:rsidRPr="00100784" w:rsidTr="007D1A0F">
        <w:trPr>
          <w:trHeight w:val="270"/>
        </w:trPr>
        <w:tc>
          <w:tcPr>
            <w:tcW w:w="1526" w:type="dxa"/>
            <w:vMerge/>
          </w:tcPr>
          <w:p w:rsidR="00CA431A" w:rsidRPr="00100784" w:rsidRDefault="00CA431A" w:rsidP="007D1A0F">
            <w:pPr>
              <w:spacing w:before="100" w:beforeAutospacing="1" w:after="100" w:afterAutospacing="1"/>
              <w:rPr>
                <w:rFonts w:cs="Arial"/>
                <w:b/>
                <w:lang w:val="en-US"/>
              </w:rPr>
            </w:pPr>
          </w:p>
        </w:tc>
        <w:tc>
          <w:tcPr>
            <w:tcW w:w="1417" w:type="dxa"/>
          </w:tcPr>
          <w:p w:rsidR="00CA431A" w:rsidRPr="00100784" w:rsidRDefault="00CA431A" w:rsidP="007D1A0F">
            <w:pPr>
              <w:spacing w:before="100" w:beforeAutospacing="1" w:after="100" w:afterAutospacing="1"/>
              <w:rPr>
                <w:rFonts w:cs="Arial"/>
                <w:i/>
              </w:rPr>
            </w:pPr>
            <w:r>
              <w:rPr>
                <w:rFonts w:cs="Arial"/>
                <w:i/>
                <w:lang w:val="et-EE"/>
              </w:rPr>
              <w:t>N</w:t>
            </w:r>
            <w:r w:rsidRPr="00100784">
              <w:rPr>
                <w:rFonts w:cs="Arial"/>
                <w:i/>
              </w:rPr>
              <w:t>.</w:t>
            </w:r>
          </w:p>
        </w:tc>
        <w:tc>
          <w:tcPr>
            <w:tcW w:w="2410" w:type="dxa"/>
          </w:tcPr>
          <w:p w:rsidR="00CA431A" w:rsidRPr="00100784" w:rsidRDefault="00CA431A" w:rsidP="007D1A0F">
            <w:pPr>
              <w:spacing w:before="100" w:beforeAutospacing="1" w:after="100" w:afterAutospacing="1"/>
              <w:jc w:val="center"/>
              <w:rPr>
                <w:rFonts w:cs="Arial"/>
              </w:rPr>
            </w:pPr>
            <w:r w:rsidRPr="00100784">
              <w:rPr>
                <w:rFonts w:cs="Arial"/>
              </w:rPr>
              <w:t>9</w:t>
            </w:r>
          </w:p>
        </w:tc>
        <w:tc>
          <w:tcPr>
            <w:tcW w:w="2785" w:type="dxa"/>
          </w:tcPr>
          <w:p w:rsidR="00CA431A" w:rsidRPr="00100784" w:rsidRDefault="00CA431A" w:rsidP="007D1A0F">
            <w:pPr>
              <w:spacing w:before="100" w:beforeAutospacing="1" w:after="100" w:afterAutospacing="1"/>
              <w:jc w:val="center"/>
              <w:rPr>
                <w:rFonts w:cs="Arial"/>
              </w:rPr>
            </w:pPr>
            <w:r w:rsidRPr="00100784">
              <w:rPr>
                <w:rFonts w:cs="Arial"/>
              </w:rPr>
              <w:t>0</w:t>
            </w:r>
          </w:p>
        </w:tc>
        <w:tc>
          <w:tcPr>
            <w:tcW w:w="1956" w:type="dxa"/>
          </w:tcPr>
          <w:p w:rsidR="00CA431A" w:rsidRPr="00100784" w:rsidRDefault="00CA431A" w:rsidP="007D1A0F">
            <w:pPr>
              <w:spacing w:before="100" w:beforeAutospacing="1" w:after="100" w:afterAutospacing="1"/>
              <w:jc w:val="center"/>
              <w:rPr>
                <w:rFonts w:cs="Arial"/>
                <w:b/>
                <w:color w:val="000000"/>
              </w:rPr>
            </w:pPr>
            <w:r w:rsidRPr="00100784">
              <w:rPr>
                <w:rFonts w:cs="Arial"/>
                <w:b/>
                <w:color w:val="000000"/>
              </w:rPr>
              <w:t>0 %</w:t>
            </w:r>
          </w:p>
        </w:tc>
      </w:tr>
      <w:tr w:rsidR="00CA431A" w:rsidRPr="00100784" w:rsidTr="007D1A0F">
        <w:trPr>
          <w:trHeight w:val="270"/>
        </w:trPr>
        <w:tc>
          <w:tcPr>
            <w:tcW w:w="1526" w:type="dxa"/>
            <w:vMerge w:val="restart"/>
          </w:tcPr>
          <w:p w:rsidR="00CA431A" w:rsidRPr="00100784" w:rsidRDefault="00CA431A" w:rsidP="007D1A0F">
            <w:pPr>
              <w:spacing w:before="100" w:beforeAutospacing="1" w:after="100" w:afterAutospacing="1"/>
              <w:rPr>
                <w:rFonts w:cs="Arial"/>
                <w:b/>
              </w:rPr>
            </w:pPr>
            <w:r w:rsidRPr="00100784">
              <w:rPr>
                <w:rFonts w:cs="Arial"/>
                <w:b/>
              </w:rPr>
              <w:t>7 класс</w:t>
            </w:r>
          </w:p>
        </w:tc>
        <w:tc>
          <w:tcPr>
            <w:tcW w:w="1417" w:type="dxa"/>
          </w:tcPr>
          <w:p w:rsidR="00CA431A" w:rsidRPr="00100784" w:rsidRDefault="00CA431A" w:rsidP="007D1A0F">
            <w:pPr>
              <w:spacing w:before="100" w:beforeAutospacing="1" w:after="100" w:afterAutospacing="1"/>
              <w:rPr>
                <w:rFonts w:cs="Arial"/>
                <w:i/>
              </w:rPr>
            </w:pPr>
            <w:r w:rsidRPr="00100784">
              <w:rPr>
                <w:rFonts w:cs="Arial"/>
                <w:i/>
              </w:rPr>
              <w:t>М.</w:t>
            </w:r>
          </w:p>
        </w:tc>
        <w:tc>
          <w:tcPr>
            <w:tcW w:w="2410" w:type="dxa"/>
          </w:tcPr>
          <w:p w:rsidR="00CA431A" w:rsidRPr="00100784" w:rsidRDefault="00CA431A" w:rsidP="007D1A0F">
            <w:pPr>
              <w:spacing w:before="100" w:beforeAutospacing="1" w:after="100" w:afterAutospacing="1"/>
              <w:jc w:val="center"/>
              <w:rPr>
                <w:rFonts w:cs="Arial"/>
              </w:rPr>
            </w:pPr>
            <w:r w:rsidRPr="00100784">
              <w:rPr>
                <w:rFonts w:cs="Arial"/>
              </w:rPr>
              <w:t>16</w:t>
            </w:r>
          </w:p>
        </w:tc>
        <w:tc>
          <w:tcPr>
            <w:tcW w:w="2785" w:type="dxa"/>
          </w:tcPr>
          <w:p w:rsidR="00CA431A" w:rsidRPr="00100784" w:rsidRDefault="00CA431A" w:rsidP="007D1A0F">
            <w:pPr>
              <w:spacing w:before="100" w:beforeAutospacing="1" w:after="100" w:afterAutospacing="1"/>
              <w:jc w:val="center"/>
              <w:rPr>
                <w:rFonts w:cs="Arial"/>
              </w:rPr>
            </w:pPr>
            <w:r w:rsidRPr="00100784">
              <w:rPr>
                <w:rFonts w:cs="Arial"/>
              </w:rPr>
              <w:t>4</w:t>
            </w:r>
          </w:p>
        </w:tc>
        <w:tc>
          <w:tcPr>
            <w:tcW w:w="1956" w:type="dxa"/>
          </w:tcPr>
          <w:p w:rsidR="00CA431A" w:rsidRPr="00100784" w:rsidRDefault="00CA431A" w:rsidP="007D1A0F">
            <w:pPr>
              <w:spacing w:before="100" w:beforeAutospacing="1" w:after="100" w:afterAutospacing="1"/>
              <w:jc w:val="center"/>
              <w:rPr>
                <w:rFonts w:cs="Arial"/>
                <w:b/>
                <w:color w:val="000000"/>
              </w:rPr>
            </w:pPr>
            <w:r w:rsidRPr="00100784">
              <w:rPr>
                <w:rFonts w:cs="Arial"/>
                <w:b/>
                <w:color w:val="000000"/>
              </w:rPr>
              <w:t>25 %</w:t>
            </w:r>
          </w:p>
        </w:tc>
      </w:tr>
      <w:tr w:rsidR="00CA431A" w:rsidRPr="00100784" w:rsidTr="007D1A0F">
        <w:trPr>
          <w:trHeight w:val="270"/>
        </w:trPr>
        <w:tc>
          <w:tcPr>
            <w:tcW w:w="1526" w:type="dxa"/>
            <w:vMerge/>
          </w:tcPr>
          <w:p w:rsidR="00CA431A" w:rsidRPr="00100784" w:rsidRDefault="00CA431A" w:rsidP="007D1A0F">
            <w:pPr>
              <w:spacing w:before="100" w:beforeAutospacing="1" w:after="100" w:afterAutospacing="1"/>
              <w:rPr>
                <w:rFonts w:cs="Arial"/>
                <w:lang w:val="en-US"/>
              </w:rPr>
            </w:pPr>
          </w:p>
        </w:tc>
        <w:tc>
          <w:tcPr>
            <w:tcW w:w="1417" w:type="dxa"/>
          </w:tcPr>
          <w:p w:rsidR="00CA431A" w:rsidRPr="00100784" w:rsidRDefault="00CA431A" w:rsidP="007D1A0F">
            <w:pPr>
              <w:spacing w:before="100" w:beforeAutospacing="1" w:after="100" w:afterAutospacing="1"/>
              <w:rPr>
                <w:rFonts w:cs="Arial"/>
                <w:i/>
              </w:rPr>
            </w:pPr>
            <w:r>
              <w:rPr>
                <w:rFonts w:cs="Arial"/>
                <w:i/>
                <w:lang w:val="et-EE"/>
              </w:rPr>
              <w:t>N</w:t>
            </w:r>
            <w:r w:rsidRPr="00100784">
              <w:rPr>
                <w:rFonts w:cs="Arial"/>
                <w:i/>
              </w:rPr>
              <w:t>.</w:t>
            </w:r>
          </w:p>
        </w:tc>
        <w:tc>
          <w:tcPr>
            <w:tcW w:w="2410" w:type="dxa"/>
          </w:tcPr>
          <w:p w:rsidR="00CA431A" w:rsidRPr="00100784" w:rsidRDefault="00CA431A" w:rsidP="007D1A0F">
            <w:pPr>
              <w:spacing w:before="100" w:beforeAutospacing="1" w:after="100" w:afterAutospacing="1"/>
              <w:jc w:val="center"/>
              <w:rPr>
                <w:rFonts w:cs="Arial"/>
              </w:rPr>
            </w:pPr>
            <w:r w:rsidRPr="00100784">
              <w:rPr>
                <w:rFonts w:cs="Arial"/>
              </w:rPr>
              <w:t>9</w:t>
            </w:r>
          </w:p>
        </w:tc>
        <w:tc>
          <w:tcPr>
            <w:tcW w:w="2785" w:type="dxa"/>
          </w:tcPr>
          <w:p w:rsidR="00CA431A" w:rsidRPr="00100784" w:rsidRDefault="00CA431A" w:rsidP="007D1A0F">
            <w:pPr>
              <w:spacing w:before="100" w:beforeAutospacing="1" w:after="100" w:afterAutospacing="1"/>
              <w:jc w:val="center"/>
              <w:rPr>
                <w:rFonts w:cs="Arial"/>
              </w:rPr>
            </w:pPr>
            <w:r w:rsidRPr="00100784">
              <w:rPr>
                <w:rFonts w:cs="Arial"/>
              </w:rPr>
              <w:t>3</w:t>
            </w:r>
          </w:p>
        </w:tc>
        <w:tc>
          <w:tcPr>
            <w:tcW w:w="1956" w:type="dxa"/>
          </w:tcPr>
          <w:p w:rsidR="00CA431A" w:rsidRPr="00100784" w:rsidRDefault="00CA431A" w:rsidP="007D1A0F">
            <w:pPr>
              <w:spacing w:before="100" w:beforeAutospacing="1" w:after="100" w:afterAutospacing="1"/>
              <w:jc w:val="center"/>
              <w:rPr>
                <w:rFonts w:cs="Arial"/>
                <w:b/>
                <w:color w:val="000000"/>
              </w:rPr>
            </w:pPr>
            <w:r w:rsidRPr="00100784">
              <w:rPr>
                <w:rFonts w:cs="Arial"/>
                <w:b/>
                <w:color w:val="000000"/>
              </w:rPr>
              <w:t>33.3 %</w:t>
            </w:r>
          </w:p>
        </w:tc>
      </w:tr>
      <w:tr w:rsidR="00CA431A" w:rsidRPr="00100784" w:rsidTr="007D1A0F">
        <w:trPr>
          <w:trHeight w:val="270"/>
        </w:trPr>
        <w:tc>
          <w:tcPr>
            <w:tcW w:w="1526" w:type="dxa"/>
            <w:vMerge w:val="restart"/>
          </w:tcPr>
          <w:p w:rsidR="00CA431A" w:rsidRPr="00100784" w:rsidRDefault="00CA431A" w:rsidP="007D1A0F">
            <w:pPr>
              <w:spacing w:before="100" w:beforeAutospacing="1" w:after="100" w:afterAutospacing="1"/>
              <w:rPr>
                <w:rFonts w:cs="Arial"/>
                <w:b/>
              </w:rPr>
            </w:pPr>
            <w:r w:rsidRPr="00100784">
              <w:rPr>
                <w:rFonts w:cs="Arial"/>
                <w:b/>
              </w:rPr>
              <w:t xml:space="preserve">8 класс </w:t>
            </w:r>
          </w:p>
        </w:tc>
        <w:tc>
          <w:tcPr>
            <w:tcW w:w="1417" w:type="dxa"/>
          </w:tcPr>
          <w:p w:rsidR="00CA431A" w:rsidRPr="00100784" w:rsidRDefault="00CA431A" w:rsidP="007D1A0F">
            <w:pPr>
              <w:spacing w:before="100" w:beforeAutospacing="1" w:after="100" w:afterAutospacing="1"/>
              <w:rPr>
                <w:rFonts w:cs="Arial"/>
                <w:i/>
              </w:rPr>
            </w:pPr>
            <w:r w:rsidRPr="00100784">
              <w:rPr>
                <w:rFonts w:cs="Arial"/>
                <w:i/>
              </w:rPr>
              <w:t>М.</w:t>
            </w:r>
          </w:p>
        </w:tc>
        <w:tc>
          <w:tcPr>
            <w:tcW w:w="2410" w:type="dxa"/>
          </w:tcPr>
          <w:p w:rsidR="00CA431A" w:rsidRPr="00100784" w:rsidRDefault="00CA431A" w:rsidP="007D1A0F">
            <w:pPr>
              <w:spacing w:before="100" w:beforeAutospacing="1" w:after="100" w:afterAutospacing="1"/>
              <w:jc w:val="center"/>
              <w:rPr>
                <w:rFonts w:cs="Arial"/>
              </w:rPr>
            </w:pPr>
            <w:r w:rsidRPr="00100784">
              <w:rPr>
                <w:rFonts w:cs="Arial"/>
              </w:rPr>
              <w:t>9</w:t>
            </w:r>
          </w:p>
        </w:tc>
        <w:tc>
          <w:tcPr>
            <w:tcW w:w="2785" w:type="dxa"/>
          </w:tcPr>
          <w:p w:rsidR="00CA431A" w:rsidRPr="00100784" w:rsidRDefault="00CA431A" w:rsidP="007D1A0F">
            <w:pPr>
              <w:spacing w:before="100" w:beforeAutospacing="1" w:after="100" w:afterAutospacing="1"/>
              <w:jc w:val="center"/>
              <w:rPr>
                <w:rFonts w:cs="Arial"/>
              </w:rPr>
            </w:pPr>
            <w:r w:rsidRPr="00100784">
              <w:rPr>
                <w:rFonts w:cs="Arial"/>
              </w:rPr>
              <w:t>3</w:t>
            </w:r>
          </w:p>
        </w:tc>
        <w:tc>
          <w:tcPr>
            <w:tcW w:w="1956" w:type="dxa"/>
          </w:tcPr>
          <w:p w:rsidR="00CA431A" w:rsidRPr="00100784" w:rsidRDefault="00CA431A" w:rsidP="007D1A0F">
            <w:pPr>
              <w:spacing w:before="100" w:beforeAutospacing="1" w:after="100" w:afterAutospacing="1"/>
              <w:jc w:val="center"/>
              <w:rPr>
                <w:rFonts w:cs="Arial"/>
                <w:b/>
              </w:rPr>
            </w:pPr>
            <w:r w:rsidRPr="00100784">
              <w:rPr>
                <w:rFonts w:cs="Arial"/>
                <w:b/>
              </w:rPr>
              <w:t>33.3%</w:t>
            </w:r>
          </w:p>
        </w:tc>
      </w:tr>
      <w:tr w:rsidR="00CA431A" w:rsidRPr="00100784" w:rsidTr="007D1A0F">
        <w:trPr>
          <w:trHeight w:val="270"/>
        </w:trPr>
        <w:tc>
          <w:tcPr>
            <w:tcW w:w="1526" w:type="dxa"/>
            <w:vMerge/>
          </w:tcPr>
          <w:p w:rsidR="00CA431A" w:rsidRPr="00100784" w:rsidRDefault="00CA431A" w:rsidP="007D1A0F">
            <w:pPr>
              <w:spacing w:before="100" w:beforeAutospacing="1" w:after="100" w:afterAutospacing="1"/>
              <w:rPr>
                <w:rFonts w:cs="Arial"/>
                <w:lang w:val="en-US"/>
              </w:rPr>
            </w:pPr>
          </w:p>
        </w:tc>
        <w:tc>
          <w:tcPr>
            <w:tcW w:w="1417" w:type="dxa"/>
          </w:tcPr>
          <w:p w:rsidR="00CA431A" w:rsidRPr="00100784" w:rsidRDefault="00CA431A" w:rsidP="007D1A0F">
            <w:pPr>
              <w:spacing w:before="100" w:beforeAutospacing="1" w:after="100" w:afterAutospacing="1"/>
              <w:rPr>
                <w:rFonts w:cs="Arial"/>
                <w:i/>
              </w:rPr>
            </w:pPr>
            <w:r>
              <w:rPr>
                <w:rFonts w:cs="Arial"/>
                <w:i/>
                <w:lang w:val="et-EE"/>
              </w:rPr>
              <w:t>N</w:t>
            </w:r>
            <w:r w:rsidRPr="00100784">
              <w:rPr>
                <w:rFonts w:cs="Arial"/>
                <w:i/>
              </w:rPr>
              <w:t>.</w:t>
            </w:r>
          </w:p>
        </w:tc>
        <w:tc>
          <w:tcPr>
            <w:tcW w:w="2410" w:type="dxa"/>
          </w:tcPr>
          <w:p w:rsidR="00CA431A" w:rsidRPr="00100784" w:rsidRDefault="00CA431A" w:rsidP="007D1A0F">
            <w:pPr>
              <w:spacing w:before="100" w:beforeAutospacing="1" w:after="100" w:afterAutospacing="1"/>
              <w:jc w:val="center"/>
              <w:rPr>
                <w:rFonts w:cs="Arial"/>
              </w:rPr>
            </w:pPr>
            <w:r w:rsidRPr="00100784">
              <w:rPr>
                <w:rFonts w:cs="Arial"/>
              </w:rPr>
              <w:t>7</w:t>
            </w:r>
          </w:p>
        </w:tc>
        <w:tc>
          <w:tcPr>
            <w:tcW w:w="2785" w:type="dxa"/>
          </w:tcPr>
          <w:p w:rsidR="00CA431A" w:rsidRPr="00100784" w:rsidRDefault="00CA431A" w:rsidP="007D1A0F">
            <w:pPr>
              <w:spacing w:before="100" w:beforeAutospacing="1" w:after="100" w:afterAutospacing="1"/>
              <w:jc w:val="center"/>
              <w:rPr>
                <w:rFonts w:cs="Arial"/>
              </w:rPr>
            </w:pPr>
            <w:r w:rsidRPr="00100784">
              <w:rPr>
                <w:rFonts w:cs="Arial"/>
              </w:rPr>
              <w:t>2</w:t>
            </w:r>
          </w:p>
        </w:tc>
        <w:tc>
          <w:tcPr>
            <w:tcW w:w="1956" w:type="dxa"/>
          </w:tcPr>
          <w:p w:rsidR="00CA431A" w:rsidRPr="00100784" w:rsidRDefault="00CA431A" w:rsidP="007D1A0F">
            <w:pPr>
              <w:spacing w:before="100" w:beforeAutospacing="1" w:after="100" w:afterAutospacing="1"/>
              <w:jc w:val="center"/>
              <w:rPr>
                <w:rFonts w:cs="Arial"/>
                <w:b/>
              </w:rPr>
            </w:pPr>
            <w:r w:rsidRPr="00100784">
              <w:rPr>
                <w:rFonts w:cs="Arial"/>
                <w:b/>
              </w:rPr>
              <w:t>28.5%</w:t>
            </w:r>
          </w:p>
        </w:tc>
      </w:tr>
      <w:tr w:rsidR="00CA431A" w:rsidRPr="00100784" w:rsidTr="007D1A0F">
        <w:trPr>
          <w:trHeight w:val="127"/>
        </w:trPr>
        <w:tc>
          <w:tcPr>
            <w:tcW w:w="1526" w:type="dxa"/>
            <w:vMerge w:val="restart"/>
          </w:tcPr>
          <w:p w:rsidR="00CA431A" w:rsidRPr="00100784" w:rsidRDefault="00CA431A" w:rsidP="007D1A0F">
            <w:pPr>
              <w:spacing w:before="100" w:beforeAutospacing="1" w:after="100" w:afterAutospacing="1"/>
              <w:rPr>
                <w:rFonts w:cs="Arial"/>
                <w:b/>
              </w:rPr>
            </w:pPr>
            <w:r w:rsidRPr="00100784">
              <w:rPr>
                <w:rFonts w:cs="Arial"/>
                <w:b/>
              </w:rPr>
              <w:t xml:space="preserve"> 8 класс</w:t>
            </w:r>
          </w:p>
        </w:tc>
        <w:tc>
          <w:tcPr>
            <w:tcW w:w="1417" w:type="dxa"/>
          </w:tcPr>
          <w:p w:rsidR="00CA431A" w:rsidRPr="00100784" w:rsidRDefault="00CA431A" w:rsidP="007D1A0F">
            <w:pPr>
              <w:spacing w:before="100" w:beforeAutospacing="1" w:after="100" w:afterAutospacing="1"/>
              <w:rPr>
                <w:rFonts w:cs="Arial"/>
                <w:i/>
              </w:rPr>
            </w:pPr>
            <w:r w:rsidRPr="00100784">
              <w:rPr>
                <w:rFonts w:cs="Arial"/>
                <w:i/>
              </w:rPr>
              <w:t>М.</w:t>
            </w:r>
          </w:p>
        </w:tc>
        <w:tc>
          <w:tcPr>
            <w:tcW w:w="2410" w:type="dxa"/>
          </w:tcPr>
          <w:p w:rsidR="00CA431A" w:rsidRPr="00100784" w:rsidRDefault="00CA431A" w:rsidP="007D1A0F">
            <w:pPr>
              <w:spacing w:before="100" w:beforeAutospacing="1" w:after="100" w:afterAutospacing="1"/>
              <w:jc w:val="center"/>
              <w:rPr>
                <w:rFonts w:cs="Arial"/>
              </w:rPr>
            </w:pPr>
            <w:r w:rsidRPr="00100784">
              <w:rPr>
                <w:rFonts w:cs="Arial"/>
              </w:rPr>
              <w:t>14</w:t>
            </w:r>
          </w:p>
        </w:tc>
        <w:tc>
          <w:tcPr>
            <w:tcW w:w="2785" w:type="dxa"/>
          </w:tcPr>
          <w:p w:rsidR="00CA431A" w:rsidRPr="00100784" w:rsidRDefault="00CA431A" w:rsidP="007D1A0F">
            <w:pPr>
              <w:spacing w:before="100" w:beforeAutospacing="1" w:after="100" w:afterAutospacing="1"/>
              <w:jc w:val="center"/>
              <w:rPr>
                <w:rFonts w:cs="Arial"/>
              </w:rPr>
            </w:pPr>
            <w:r w:rsidRPr="00100784">
              <w:rPr>
                <w:rFonts w:cs="Arial"/>
              </w:rPr>
              <w:t>6</w:t>
            </w:r>
          </w:p>
        </w:tc>
        <w:tc>
          <w:tcPr>
            <w:tcW w:w="1956" w:type="dxa"/>
          </w:tcPr>
          <w:p w:rsidR="00CA431A" w:rsidRPr="00100784" w:rsidRDefault="00CA431A" w:rsidP="007D1A0F">
            <w:pPr>
              <w:spacing w:before="100" w:beforeAutospacing="1" w:after="100" w:afterAutospacing="1"/>
              <w:jc w:val="center"/>
              <w:rPr>
                <w:rFonts w:cs="Arial"/>
                <w:b/>
                <w:i/>
                <w:color w:val="FF6600"/>
              </w:rPr>
            </w:pPr>
            <w:r w:rsidRPr="00100784">
              <w:rPr>
                <w:rFonts w:cs="Arial"/>
                <w:b/>
                <w:i/>
                <w:color w:val="FF6600"/>
              </w:rPr>
              <w:t>42.8%</w:t>
            </w:r>
          </w:p>
        </w:tc>
      </w:tr>
      <w:tr w:rsidR="00CA431A" w:rsidRPr="00100784" w:rsidTr="007D1A0F">
        <w:trPr>
          <w:trHeight w:val="270"/>
        </w:trPr>
        <w:tc>
          <w:tcPr>
            <w:tcW w:w="1526" w:type="dxa"/>
            <w:vMerge/>
          </w:tcPr>
          <w:p w:rsidR="00CA431A" w:rsidRPr="00100784" w:rsidRDefault="00CA431A" w:rsidP="007D1A0F">
            <w:pPr>
              <w:spacing w:before="100" w:beforeAutospacing="1" w:after="100" w:afterAutospacing="1"/>
              <w:rPr>
                <w:rFonts w:cs="Arial"/>
              </w:rPr>
            </w:pPr>
          </w:p>
        </w:tc>
        <w:tc>
          <w:tcPr>
            <w:tcW w:w="1417" w:type="dxa"/>
          </w:tcPr>
          <w:p w:rsidR="00CA431A" w:rsidRPr="00100784" w:rsidRDefault="00CA431A" w:rsidP="007D1A0F">
            <w:pPr>
              <w:spacing w:before="100" w:beforeAutospacing="1" w:after="100" w:afterAutospacing="1"/>
              <w:rPr>
                <w:rFonts w:cs="Arial"/>
                <w:i/>
              </w:rPr>
            </w:pPr>
            <w:r>
              <w:rPr>
                <w:rFonts w:cs="Arial"/>
                <w:i/>
                <w:lang w:val="et-EE"/>
              </w:rPr>
              <w:t>N</w:t>
            </w:r>
            <w:r w:rsidRPr="00100784">
              <w:rPr>
                <w:rFonts w:cs="Arial"/>
                <w:i/>
              </w:rPr>
              <w:t>.</w:t>
            </w:r>
          </w:p>
        </w:tc>
        <w:tc>
          <w:tcPr>
            <w:tcW w:w="2410" w:type="dxa"/>
          </w:tcPr>
          <w:p w:rsidR="00CA431A" w:rsidRPr="00100784" w:rsidRDefault="00CA431A" w:rsidP="007D1A0F">
            <w:pPr>
              <w:spacing w:before="100" w:beforeAutospacing="1" w:after="100" w:afterAutospacing="1"/>
              <w:jc w:val="center"/>
              <w:rPr>
                <w:rFonts w:cs="Arial"/>
              </w:rPr>
            </w:pPr>
            <w:r w:rsidRPr="00100784">
              <w:rPr>
                <w:rFonts w:cs="Arial"/>
              </w:rPr>
              <w:t>7</w:t>
            </w:r>
          </w:p>
        </w:tc>
        <w:tc>
          <w:tcPr>
            <w:tcW w:w="2785" w:type="dxa"/>
          </w:tcPr>
          <w:p w:rsidR="00CA431A" w:rsidRPr="00100784" w:rsidRDefault="00CA431A" w:rsidP="007D1A0F">
            <w:pPr>
              <w:spacing w:before="100" w:beforeAutospacing="1" w:after="100" w:afterAutospacing="1"/>
              <w:jc w:val="center"/>
              <w:rPr>
                <w:rFonts w:cs="Arial"/>
              </w:rPr>
            </w:pPr>
            <w:r w:rsidRPr="00100784">
              <w:rPr>
                <w:rFonts w:cs="Arial"/>
              </w:rPr>
              <w:t>4</w:t>
            </w:r>
          </w:p>
        </w:tc>
        <w:tc>
          <w:tcPr>
            <w:tcW w:w="1956" w:type="dxa"/>
          </w:tcPr>
          <w:p w:rsidR="00CA431A" w:rsidRPr="00100784" w:rsidRDefault="00CA431A" w:rsidP="007D1A0F">
            <w:pPr>
              <w:spacing w:before="100" w:beforeAutospacing="1" w:after="100" w:afterAutospacing="1"/>
              <w:jc w:val="center"/>
              <w:rPr>
                <w:rFonts w:cs="Arial"/>
                <w:b/>
                <w:i/>
                <w:color w:val="FF6600"/>
              </w:rPr>
            </w:pPr>
            <w:r w:rsidRPr="00100784">
              <w:rPr>
                <w:rFonts w:cs="Arial"/>
                <w:b/>
                <w:i/>
                <w:color w:val="FF6600"/>
              </w:rPr>
              <w:t>57.1%</w:t>
            </w:r>
          </w:p>
        </w:tc>
      </w:tr>
      <w:tr w:rsidR="00CA431A" w:rsidRPr="00100784" w:rsidTr="007D1A0F">
        <w:trPr>
          <w:trHeight w:val="270"/>
        </w:trPr>
        <w:tc>
          <w:tcPr>
            <w:tcW w:w="1526" w:type="dxa"/>
            <w:vMerge w:val="restart"/>
          </w:tcPr>
          <w:p w:rsidR="00CA431A" w:rsidRPr="00100784" w:rsidRDefault="00CA431A" w:rsidP="007D1A0F">
            <w:pPr>
              <w:spacing w:before="100" w:beforeAutospacing="1" w:after="100" w:afterAutospacing="1"/>
              <w:rPr>
                <w:rFonts w:cs="Arial"/>
                <w:b/>
              </w:rPr>
            </w:pPr>
            <w:r w:rsidRPr="00100784">
              <w:rPr>
                <w:rFonts w:cs="Arial"/>
                <w:b/>
              </w:rPr>
              <w:t>9 класс</w:t>
            </w:r>
          </w:p>
        </w:tc>
        <w:tc>
          <w:tcPr>
            <w:tcW w:w="1417" w:type="dxa"/>
          </w:tcPr>
          <w:p w:rsidR="00CA431A" w:rsidRPr="00100784" w:rsidRDefault="00CA431A" w:rsidP="007D1A0F">
            <w:pPr>
              <w:spacing w:before="100" w:beforeAutospacing="1" w:after="100" w:afterAutospacing="1"/>
              <w:rPr>
                <w:rFonts w:cs="Arial"/>
                <w:i/>
              </w:rPr>
            </w:pPr>
            <w:r w:rsidRPr="00100784">
              <w:rPr>
                <w:rFonts w:cs="Arial"/>
                <w:i/>
              </w:rPr>
              <w:t>М.</w:t>
            </w:r>
          </w:p>
        </w:tc>
        <w:tc>
          <w:tcPr>
            <w:tcW w:w="2410" w:type="dxa"/>
          </w:tcPr>
          <w:p w:rsidR="00CA431A" w:rsidRPr="00100784" w:rsidRDefault="00CA431A" w:rsidP="007D1A0F">
            <w:pPr>
              <w:spacing w:before="100" w:beforeAutospacing="1" w:after="100" w:afterAutospacing="1"/>
              <w:jc w:val="center"/>
              <w:rPr>
                <w:rFonts w:cs="Arial"/>
              </w:rPr>
            </w:pPr>
            <w:r w:rsidRPr="00100784">
              <w:rPr>
                <w:rFonts w:cs="Arial"/>
              </w:rPr>
              <w:t>12</w:t>
            </w:r>
          </w:p>
        </w:tc>
        <w:tc>
          <w:tcPr>
            <w:tcW w:w="2785" w:type="dxa"/>
          </w:tcPr>
          <w:p w:rsidR="00CA431A" w:rsidRPr="00100784" w:rsidRDefault="00CA431A" w:rsidP="007D1A0F">
            <w:pPr>
              <w:spacing w:before="100" w:beforeAutospacing="1" w:after="100" w:afterAutospacing="1"/>
              <w:jc w:val="center"/>
              <w:rPr>
                <w:rFonts w:cs="Arial"/>
              </w:rPr>
            </w:pPr>
            <w:r w:rsidRPr="00100784">
              <w:rPr>
                <w:rFonts w:cs="Arial"/>
              </w:rPr>
              <w:t>5</w:t>
            </w:r>
          </w:p>
        </w:tc>
        <w:tc>
          <w:tcPr>
            <w:tcW w:w="1956" w:type="dxa"/>
          </w:tcPr>
          <w:p w:rsidR="00CA431A" w:rsidRPr="00100784" w:rsidRDefault="00CA431A" w:rsidP="007D1A0F">
            <w:pPr>
              <w:spacing w:before="100" w:beforeAutospacing="1" w:after="100" w:afterAutospacing="1"/>
              <w:jc w:val="center"/>
              <w:rPr>
                <w:rFonts w:cs="Arial"/>
                <w:b/>
              </w:rPr>
            </w:pPr>
            <w:r w:rsidRPr="00100784">
              <w:rPr>
                <w:rFonts w:cs="Arial"/>
                <w:b/>
              </w:rPr>
              <w:t>41.6 %</w:t>
            </w:r>
          </w:p>
        </w:tc>
      </w:tr>
      <w:tr w:rsidR="00CA431A" w:rsidRPr="00100784" w:rsidTr="007D1A0F">
        <w:trPr>
          <w:trHeight w:val="270"/>
        </w:trPr>
        <w:tc>
          <w:tcPr>
            <w:tcW w:w="1526" w:type="dxa"/>
            <w:vMerge/>
          </w:tcPr>
          <w:p w:rsidR="00CA431A" w:rsidRPr="00100784" w:rsidRDefault="00CA431A" w:rsidP="007D1A0F">
            <w:pPr>
              <w:spacing w:before="100" w:beforeAutospacing="1" w:after="100" w:afterAutospacing="1"/>
              <w:rPr>
                <w:rFonts w:cs="Arial"/>
              </w:rPr>
            </w:pPr>
          </w:p>
        </w:tc>
        <w:tc>
          <w:tcPr>
            <w:tcW w:w="1417" w:type="dxa"/>
          </w:tcPr>
          <w:p w:rsidR="00CA431A" w:rsidRPr="00100784" w:rsidRDefault="00CA431A" w:rsidP="007D1A0F">
            <w:pPr>
              <w:spacing w:before="100" w:beforeAutospacing="1" w:after="100" w:afterAutospacing="1"/>
              <w:rPr>
                <w:rFonts w:cs="Arial"/>
                <w:i/>
              </w:rPr>
            </w:pPr>
            <w:r>
              <w:rPr>
                <w:rFonts w:cs="Arial"/>
                <w:i/>
                <w:lang w:val="et-EE"/>
              </w:rPr>
              <w:t>N</w:t>
            </w:r>
            <w:r w:rsidRPr="00100784">
              <w:rPr>
                <w:rFonts w:cs="Arial"/>
                <w:i/>
              </w:rPr>
              <w:t>.</w:t>
            </w:r>
          </w:p>
        </w:tc>
        <w:tc>
          <w:tcPr>
            <w:tcW w:w="2410" w:type="dxa"/>
          </w:tcPr>
          <w:p w:rsidR="00CA431A" w:rsidRPr="00100784" w:rsidRDefault="00CA431A" w:rsidP="007D1A0F">
            <w:pPr>
              <w:spacing w:before="100" w:beforeAutospacing="1" w:after="100" w:afterAutospacing="1"/>
              <w:jc w:val="center"/>
              <w:rPr>
                <w:rFonts w:cs="Arial"/>
              </w:rPr>
            </w:pPr>
            <w:r w:rsidRPr="00100784">
              <w:rPr>
                <w:rFonts w:cs="Arial"/>
              </w:rPr>
              <w:t>6</w:t>
            </w:r>
          </w:p>
        </w:tc>
        <w:tc>
          <w:tcPr>
            <w:tcW w:w="2785" w:type="dxa"/>
          </w:tcPr>
          <w:p w:rsidR="00CA431A" w:rsidRPr="00100784" w:rsidRDefault="00CA431A" w:rsidP="007D1A0F">
            <w:pPr>
              <w:spacing w:before="100" w:beforeAutospacing="1" w:after="100" w:afterAutospacing="1"/>
              <w:jc w:val="center"/>
              <w:rPr>
                <w:rFonts w:cs="Arial"/>
              </w:rPr>
            </w:pPr>
            <w:r w:rsidRPr="00100784">
              <w:rPr>
                <w:rFonts w:cs="Arial"/>
              </w:rPr>
              <w:t>2</w:t>
            </w:r>
          </w:p>
        </w:tc>
        <w:tc>
          <w:tcPr>
            <w:tcW w:w="1956" w:type="dxa"/>
          </w:tcPr>
          <w:p w:rsidR="00CA431A" w:rsidRPr="00100784" w:rsidRDefault="00CA431A" w:rsidP="007D1A0F">
            <w:pPr>
              <w:spacing w:before="100" w:beforeAutospacing="1" w:after="100" w:afterAutospacing="1"/>
              <w:jc w:val="center"/>
              <w:rPr>
                <w:rFonts w:cs="Arial"/>
                <w:b/>
              </w:rPr>
            </w:pPr>
            <w:r w:rsidRPr="00100784">
              <w:rPr>
                <w:rFonts w:cs="Arial"/>
                <w:b/>
              </w:rPr>
              <w:t>33.3 %</w:t>
            </w:r>
          </w:p>
        </w:tc>
      </w:tr>
      <w:tr w:rsidR="00CA431A" w:rsidRPr="00100784" w:rsidTr="007D1A0F">
        <w:trPr>
          <w:trHeight w:val="255"/>
        </w:trPr>
        <w:tc>
          <w:tcPr>
            <w:tcW w:w="1526" w:type="dxa"/>
            <w:vMerge w:val="restart"/>
          </w:tcPr>
          <w:p w:rsidR="00CA431A" w:rsidRPr="00100784" w:rsidRDefault="00CA431A" w:rsidP="007D1A0F">
            <w:pPr>
              <w:spacing w:before="100" w:beforeAutospacing="1" w:after="100" w:afterAutospacing="1"/>
              <w:rPr>
                <w:rFonts w:cs="Arial"/>
                <w:b/>
              </w:rPr>
            </w:pPr>
            <w:r w:rsidRPr="00100784">
              <w:rPr>
                <w:rFonts w:cs="Arial"/>
                <w:b/>
                <w:lang w:val="en-US"/>
              </w:rPr>
              <w:t xml:space="preserve">10 </w:t>
            </w:r>
            <w:r w:rsidRPr="00100784">
              <w:rPr>
                <w:rFonts w:cs="Arial"/>
                <w:b/>
              </w:rPr>
              <w:t>класс</w:t>
            </w:r>
          </w:p>
        </w:tc>
        <w:tc>
          <w:tcPr>
            <w:tcW w:w="1417" w:type="dxa"/>
          </w:tcPr>
          <w:p w:rsidR="00CA431A" w:rsidRPr="00100784" w:rsidRDefault="00CA431A" w:rsidP="007D1A0F">
            <w:pPr>
              <w:spacing w:before="100" w:beforeAutospacing="1" w:after="100" w:afterAutospacing="1"/>
              <w:rPr>
                <w:rFonts w:cs="Arial"/>
                <w:i/>
              </w:rPr>
            </w:pPr>
            <w:r w:rsidRPr="00100784">
              <w:rPr>
                <w:rFonts w:cs="Arial"/>
                <w:i/>
              </w:rPr>
              <w:t>М.</w:t>
            </w:r>
          </w:p>
        </w:tc>
        <w:tc>
          <w:tcPr>
            <w:tcW w:w="2410" w:type="dxa"/>
          </w:tcPr>
          <w:p w:rsidR="00CA431A" w:rsidRPr="00100784" w:rsidRDefault="00CA431A" w:rsidP="007D1A0F">
            <w:pPr>
              <w:spacing w:before="100" w:beforeAutospacing="1" w:after="100" w:afterAutospacing="1"/>
              <w:jc w:val="center"/>
              <w:rPr>
                <w:rFonts w:cs="Arial"/>
              </w:rPr>
            </w:pPr>
            <w:r w:rsidRPr="00100784">
              <w:rPr>
                <w:rFonts w:cs="Arial"/>
              </w:rPr>
              <w:t xml:space="preserve">9 </w:t>
            </w:r>
          </w:p>
        </w:tc>
        <w:tc>
          <w:tcPr>
            <w:tcW w:w="2785" w:type="dxa"/>
          </w:tcPr>
          <w:p w:rsidR="00CA431A" w:rsidRPr="00100784" w:rsidRDefault="00CA431A" w:rsidP="007D1A0F">
            <w:pPr>
              <w:spacing w:before="100" w:beforeAutospacing="1" w:after="100" w:afterAutospacing="1"/>
              <w:jc w:val="center"/>
              <w:rPr>
                <w:rFonts w:cs="Arial"/>
              </w:rPr>
            </w:pPr>
            <w:r w:rsidRPr="00100784">
              <w:rPr>
                <w:rFonts w:cs="Arial"/>
              </w:rPr>
              <w:t xml:space="preserve">3 </w:t>
            </w:r>
          </w:p>
        </w:tc>
        <w:tc>
          <w:tcPr>
            <w:tcW w:w="1956" w:type="dxa"/>
          </w:tcPr>
          <w:p w:rsidR="00CA431A" w:rsidRPr="00100784" w:rsidRDefault="00CA431A" w:rsidP="007D1A0F">
            <w:pPr>
              <w:spacing w:before="100" w:beforeAutospacing="1" w:after="100" w:afterAutospacing="1"/>
              <w:jc w:val="center"/>
              <w:rPr>
                <w:rFonts w:cs="Arial"/>
                <w:b/>
                <w:color w:val="008080"/>
              </w:rPr>
            </w:pPr>
            <w:r w:rsidRPr="00100784">
              <w:rPr>
                <w:rFonts w:cs="Arial"/>
                <w:b/>
                <w:color w:val="008080"/>
              </w:rPr>
              <w:t xml:space="preserve"> 33.3%</w:t>
            </w:r>
          </w:p>
        </w:tc>
      </w:tr>
      <w:tr w:rsidR="00CA431A" w:rsidRPr="00100784" w:rsidTr="007D1A0F">
        <w:trPr>
          <w:trHeight w:val="270"/>
        </w:trPr>
        <w:tc>
          <w:tcPr>
            <w:tcW w:w="1526" w:type="dxa"/>
            <w:vMerge/>
          </w:tcPr>
          <w:p w:rsidR="00CA431A" w:rsidRPr="00100784" w:rsidRDefault="00CA431A" w:rsidP="007D1A0F">
            <w:pPr>
              <w:spacing w:before="100" w:beforeAutospacing="1" w:after="100" w:afterAutospacing="1"/>
              <w:rPr>
                <w:rFonts w:cs="Arial"/>
                <w:b/>
                <w:lang w:val="en-US"/>
              </w:rPr>
            </w:pPr>
          </w:p>
        </w:tc>
        <w:tc>
          <w:tcPr>
            <w:tcW w:w="1417" w:type="dxa"/>
          </w:tcPr>
          <w:p w:rsidR="00CA431A" w:rsidRPr="00100784" w:rsidRDefault="00CA431A" w:rsidP="007D1A0F">
            <w:pPr>
              <w:spacing w:before="100" w:beforeAutospacing="1" w:after="100" w:afterAutospacing="1"/>
              <w:rPr>
                <w:rFonts w:cs="Arial"/>
                <w:i/>
              </w:rPr>
            </w:pPr>
            <w:r>
              <w:rPr>
                <w:rFonts w:cs="Arial"/>
                <w:i/>
                <w:lang w:val="et-EE"/>
              </w:rPr>
              <w:t>N</w:t>
            </w:r>
            <w:r w:rsidRPr="00100784">
              <w:rPr>
                <w:rFonts w:cs="Arial"/>
                <w:i/>
              </w:rPr>
              <w:t>.</w:t>
            </w:r>
          </w:p>
        </w:tc>
        <w:tc>
          <w:tcPr>
            <w:tcW w:w="2410" w:type="dxa"/>
          </w:tcPr>
          <w:p w:rsidR="00CA431A" w:rsidRPr="00100784" w:rsidRDefault="00CA431A" w:rsidP="007D1A0F">
            <w:pPr>
              <w:spacing w:before="100" w:beforeAutospacing="1" w:after="100" w:afterAutospacing="1"/>
              <w:jc w:val="center"/>
              <w:rPr>
                <w:rFonts w:cs="Arial"/>
              </w:rPr>
            </w:pPr>
            <w:r w:rsidRPr="00100784">
              <w:rPr>
                <w:rFonts w:cs="Arial"/>
              </w:rPr>
              <w:t xml:space="preserve">12 </w:t>
            </w:r>
          </w:p>
        </w:tc>
        <w:tc>
          <w:tcPr>
            <w:tcW w:w="2785" w:type="dxa"/>
          </w:tcPr>
          <w:p w:rsidR="00CA431A" w:rsidRPr="00100784" w:rsidRDefault="00CA431A" w:rsidP="007D1A0F">
            <w:pPr>
              <w:spacing w:before="100" w:beforeAutospacing="1" w:after="100" w:afterAutospacing="1"/>
              <w:jc w:val="center"/>
              <w:rPr>
                <w:rFonts w:cs="Arial"/>
              </w:rPr>
            </w:pPr>
            <w:r w:rsidRPr="00100784">
              <w:rPr>
                <w:rFonts w:cs="Arial"/>
              </w:rPr>
              <w:t xml:space="preserve"> 5</w:t>
            </w:r>
          </w:p>
        </w:tc>
        <w:tc>
          <w:tcPr>
            <w:tcW w:w="1956" w:type="dxa"/>
          </w:tcPr>
          <w:p w:rsidR="00CA431A" w:rsidRPr="00100784" w:rsidRDefault="00CA431A" w:rsidP="007D1A0F">
            <w:pPr>
              <w:spacing w:before="100" w:beforeAutospacing="1" w:after="100" w:afterAutospacing="1"/>
              <w:jc w:val="center"/>
              <w:rPr>
                <w:rFonts w:cs="Arial"/>
                <w:b/>
                <w:color w:val="008080"/>
              </w:rPr>
            </w:pPr>
            <w:r w:rsidRPr="00100784">
              <w:rPr>
                <w:rFonts w:cs="Arial"/>
                <w:b/>
                <w:color w:val="008080"/>
              </w:rPr>
              <w:t xml:space="preserve">41% </w:t>
            </w:r>
          </w:p>
        </w:tc>
      </w:tr>
      <w:tr w:rsidR="00CA431A" w:rsidRPr="00100784" w:rsidTr="007D1A0F">
        <w:trPr>
          <w:trHeight w:val="270"/>
        </w:trPr>
        <w:tc>
          <w:tcPr>
            <w:tcW w:w="1526" w:type="dxa"/>
            <w:vMerge w:val="restart"/>
          </w:tcPr>
          <w:p w:rsidR="00CA431A" w:rsidRPr="00100784" w:rsidRDefault="00CA431A" w:rsidP="007D1A0F">
            <w:pPr>
              <w:spacing w:before="100" w:beforeAutospacing="1" w:after="100" w:afterAutospacing="1"/>
              <w:rPr>
                <w:rFonts w:cs="Arial"/>
                <w:b/>
              </w:rPr>
            </w:pPr>
            <w:r w:rsidRPr="00100784">
              <w:rPr>
                <w:rFonts w:cs="Arial"/>
                <w:b/>
              </w:rPr>
              <w:t>11 класс</w:t>
            </w:r>
          </w:p>
        </w:tc>
        <w:tc>
          <w:tcPr>
            <w:tcW w:w="1417" w:type="dxa"/>
          </w:tcPr>
          <w:p w:rsidR="00CA431A" w:rsidRPr="00100784" w:rsidRDefault="00CA431A" w:rsidP="007D1A0F">
            <w:pPr>
              <w:spacing w:before="100" w:beforeAutospacing="1" w:after="100" w:afterAutospacing="1"/>
              <w:rPr>
                <w:rFonts w:cs="Arial"/>
                <w:i/>
              </w:rPr>
            </w:pPr>
            <w:r w:rsidRPr="00100784">
              <w:rPr>
                <w:rFonts w:cs="Arial"/>
                <w:i/>
              </w:rPr>
              <w:t>М.</w:t>
            </w:r>
          </w:p>
        </w:tc>
        <w:tc>
          <w:tcPr>
            <w:tcW w:w="2410" w:type="dxa"/>
          </w:tcPr>
          <w:p w:rsidR="00CA431A" w:rsidRPr="00100784" w:rsidRDefault="00CA431A" w:rsidP="007D1A0F">
            <w:pPr>
              <w:spacing w:before="100" w:beforeAutospacing="1" w:after="100" w:afterAutospacing="1"/>
              <w:jc w:val="center"/>
              <w:rPr>
                <w:rFonts w:cs="Arial"/>
              </w:rPr>
            </w:pPr>
            <w:r w:rsidRPr="00100784">
              <w:rPr>
                <w:rFonts w:cs="Arial"/>
              </w:rPr>
              <w:t>17</w:t>
            </w:r>
          </w:p>
        </w:tc>
        <w:tc>
          <w:tcPr>
            <w:tcW w:w="2785" w:type="dxa"/>
          </w:tcPr>
          <w:p w:rsidR="00CA431A" w:rsidRPr="00100784" w:rsidRDefault="00CA431A" w:rsidP="007D1A0F">
            <w:pPr>
              <w:spacing w:before="100" w:beforeAutospacing="1" w:after="100" w:afterAutospacing="1"/>
              <w:jc w:val="center"/>
              <w:rPr>
                <w:rFonts w:cs="Arial"/>
              </w:rPr>
            </w:pPr>
            <w:r w:rsidRPr="00100784">
              <w:rPr>
                <w:rFonts w:cs="Arial"/>
              </w:rPr>
              <w:t>6</w:t>
            </w:r>
          </w:p>
        </w:tc>
        <w:tc>
          <w:tcPr>
            <w:tcW w:w="1956" w:type="dxa"/>
          </w:tcPr>
          <w:p w:rsidR="00CA431A" w:rsidRPr="00100784" w:rsidRDefault="00CA431A" w:rsidP="007D1A0F">
            <w:pPr>
              <w:spacing w:before="100" w:beforeAutospacing="1" w:after="100" w:afterAutospacing="1"/>
              <w:jc w:val="center"/>
              <w:rPr>
                <w:rFonts w:cs="Arial"/>
                <w:b/>
                <w:i/>
                <w:color w:val="008000"/>
              </w:rPr>
            </w:pPr>
            <w:r w:rsidRPr="00100784">
              <w:rPr>
                <w:rFonts w:cs="Arial"/>
                <w:b/>
                <w:i/>
                <w:color w:val="008000"/>
              </w:rPr>
              <w:t>35.2%</w:t>
            </w:r>
          </w:p>
        </w:tc>
      </w:tr>
      <w:tr w:rsidR="00CA431A" w:rsidRPr="00100784" w:rsidTr="007D1A0F">
        <w:trPr>
          <w:trHeight w:val="270"/>
        </w:trPr>
        <w:tc>
          <w:tcPr>
            <w:tcW w:w="1526" w:type="dxa"/>
            <w:vMerge/>
          </w:tcPr>
          <w:p w:rsidR="00CA431A" w:rsidRPr="00100784" w:rsidRDefault="00CA431A" w:rsidP="007D1A0F">
            <w:pPr>
              <w:spacing w:before="100" w:beforeAutospacing="1" w:after="100" w:afterAutospacing="1"/>
              <w:rPr>
                <w:rFonts w:cs="Arial"/>
              </w:rPr>
            </w:pPr>
          </w:p>
        </w:tc>
        <w:tc>
          <w:tcPr>
            <w:tcW w:w="1417" w:type="dxa"/>
          </w:tcPr>
          <w:p w:rsidR="00CA431A" w:rsidRPr="00100784" w:rsidRDefault="00CA431A" w:rsidP="007D1A0F">
            <w:pPr>
              <w:spacing w:before="100" w:beforeAutospacing="1" w:after="100" w:afterAutospacing="1"/>
              <w:rPr>
                <w:rFonts w:cs="Arial"/>
                <w:i/>
              </w:rPr>
            </w:pPr>
            <w:r>
              <w:rPr>
                <w:rFonts w:cs="Arial"/>
                <w:i/>
                <w:lang w:val="et-EE"/>
              </w:rPr>
              <w:t>N</w:t>
            </w:r>
            <w:r w:rsidRPr="00100784">
              <w:rPr>
                <w:rFonts w:cs="Arial"/>
                <w:i/>
              </w:rPr>
              <w:t>.</w:t>
            </w:r>
          </w:p>
        </w:tc>
        <w:tc>
          <w:tcPr>
            <w:tcW w:w="2410" w:type="dxa"/>
          </w:tcPr>
          <w:p w:rsidR="00CA431A" w:rsidRPr="00100784" w:rsidRDefault="00CA431A" w:rsidP="007D1A0F">
            <w:pPr>
              <w:spacing w:before="100" w:beforeAutospacing="1" w:after="100" w:afterAutospacing="1"/>
              <w:jc w:val="center"/>
              <w:rPr>
                <w:rFonts w:cs="Arial"/>
              </w:rPr>
            </w:pPr>
            <w:r w:rsidRPr="00100784">
              <w:rPr>
                <w:rFonts w:cs="Arial"/>
              </w:rPr>
              <w:t>14</w:t>
            </w:r>
          </w:p>
        </w:tc>
        <w:tc>
          <w:tcPr>
            <w:tcW w:w="2785" w:type="dxa"/>
          </w:tcPr>
          <w:p w:rsidR="00CA431A" w:rsidRPr="00100784" w:rsidRDefault="00CA431A" w:rsidP="007D1A0F">
            <w:pPr>
              <w:spacing w:before="100" w:beforeAutospacing="1" w:after="100" w:afterAutospacing="1"/>
              <w:jc w:val="center"/>
              <w:rPr>
                <w:rFonts w:cs="Arial"/>
              </w:rPr>
            </w:pPr>
            <w:r w:rsidRPr="00100784">
              <w:rPr>
                <w:rFonts w:cs="Arial"/>
              </w:rPr>
              <w:t>4</w:t>
            </w:r>
          </w:p>
        </w:tc>
        <w:tc>
          <w:tcPr>
            <w:tcW w:w="1956" w:type="dxa"/>
          </w:tcPr>
          <w:p w:rsidR="00CA431A" w:rsidRPr="00100784" w:rsidRDefault="00CA431A" w:rsidP="007D1A0F">
            <w:pPr>
              <w:spacing w:before="100" w:beforeAutospacing="1" w:after="100" w:afterAutospacing="1"/>
              <w:jc w:val="center"/>
              <w:rPr>
                <w:rFonts w:cs="Arial"/>
                <w:b/>
                <w:i/>
                <w:color w:val="008000"/>
              </w:rPr>
            </w:pPr>
            <w:r w:rsidRPr="00100784">
              <w:rPr>
                <w:rFonts w:cs="Arial"/>
                <w:b/>
                <w:i/>
                <w:color w:val="008000"/>
              </w:rPr>
              <w:t>28.6 %</w:t>
            </w:r>
          </w:p>
        </w:tc>
      </w:tr>
      <w:tr w:rsidR="00CA431A" w:rsidRPr="00100784" w:rsidTr="007D1A0F">
        <w:trPr>
          <w:trHeight w:val="270"/>
        </w:trPr>
        <w:tc>
          <w:tcPr>
            <w:tcW w:w="1526" w:type="dxa"/>
            <w:vMerge w:val="restart"/>
          </w:tcPr>
          <w:p w:rsidR="00CA431A" w:rsidRPr="00100784" w:rsidRDefault="00CA431A" w:rsidP="007D1A0F">
            <w:pPr>
              <w:spacing w:before="100" w:beforeAutospacing="1" w:after="100" w:afterAutospacing="1"/>
              <w:rPr>
                <w:rFonts w:cs="Arial"/>
                <w:b/>
              </w:rPr>
            </w:pPr>
            <w:r w:rsidRPr="00100784">
              <w:rPr>
                <w:rFonts w:cs="Arial"/>
                <w:b/>
              </w:rPr>
              <w:t>12 класс</w:t>
            </w:r>
          </w:p>
        </w:tc>
        <w:tc>
          <w:tcPr>
            <w:tcW w:w="1417" w:type="dxa"/>
          </w:tcPr>
          <w:p w:rsidR="00CA431A" w:rsidRPr="00100784" w:rsidRDefault="00CA431A" w:rsidP="007D1A0F">
            <w:pPr>
              <w:spacing w:before="100" w:beforeAutospacing="1" w:after="100" w:afterAutospacing="1"/>
              <w:rPr>
                <w:rFonts w:cs="Arial"/>
                <w:i/>
              </w:rPr>
            </w:pPr>
            <w:r w:rsidRPr="00100784">
              <w:rPr>
                <w:rFonts w:cs="Arial"/>
                <w:i/>
              </w:rPr>
              <w:t>М.</w:t>
            </w:r>
          </w:p>
        </w:tc>
        <w:tc>
          <w:tcPr>
            <w:tcW w:w="2410" w:type="dxa"/>
          </w:tcPr>
          <w:p w:rsidR="00CA431A" w:rsidRPr="00100784" w:rsidRDefault="00CA431A" w:rsidP="007D1A0F">
            <w:pPr>
              <w:spacing w:before="100" w:beforeAutospacing="1" w:after="100" w:afterAutospacing="1"/>
              <w:jc w:val="center"/>
              <w:rPr>
                <w:rFonts w:cs="Arial"/>
              </w:rPr>
            </w:pPr>
            <w:r w:rsidRPr="00100784">
              <w:rPr>
                <w:rFonts w:cs="Arial"/>
              </w:rPr>
              <w:t>9</w:t>
            </w:r>
          </w:p>
        </w:tc>
        <w:tc>
          <w:tcPr>
            <w:tcW w:w="2785" w:type="dxa"/>
          </w:tcPr>
          <w:p w:rsidR="00CA431A" w:rsidRPr="00100784" w:rsidRDefault="00CA431A" w:rsidP="007D1A0F">
            <w:pPr>
              <w:spacing w:before="100" w:beforeAutospacing="1" w:after="100" w:afterAutospacing="1"/>
              <w:jc w:val="center"/>
              <w:rPr>
                <w:rFonts w:cs="Arial"/>
              </w:rPr>
            </w:pPr>
            <w:r w:rsidRPr="00100784">
              <w:rPr>
                <w:rFonts w:cs="Arial"/>
              </w:rPr>
              <w:t>5</w:t>
            </w:r>
          </w:p>
        </w:tc>
        <w:tc>
          <w:tcPr>
            <w:tcW w:w="1956" w:type="dxa"/>
          </w:tcPr>
          <w:p w:rsidR="00CA431A" w:rsidRPr="00100784" w:rsidRDefault="00CA431A" w:rsidP="007D1A0F">
            <w:pPr>
              <w:spacing w:before="100" w:beforeAutospacing="1" w:after="100" w:afterAutospacing="1"/>
              <w:jc w:val="center"/>
              <w:rPr>
                <w:rFonts w:cs="Arial"/>
                <w:b/>
              </w:rPr>
            </w:pPr>
            <w:r w:rsidRPr="00100784">
              <w:rPr>
                <w:rFonts w:cs="Arial"/>
                <w:b/>
              </w:rPr>
              <w:t>55.5 %</w:t>
            </w:r>
          </w:p>
        </w:tc>
      </w:tr>
      <w:tr w:rsidR="00CA431A" w:rsidRPr="00100784" w:rsidTr="007D1A0F">
        <w:trPr>
          <w:trHeight w:val="270"/>
        </w:trPr>
        <w:tc>
          <w:tcPr>
            <w:tcW w:w="1526" w:type="dxa"/>
            <w:vMerge/>
          </w:tcPr>
          <w:p w:rsidR="00CA431A" w:rsidRPr="00100784" w:rsidRDefault="00CA431A" w:rsidP="007D1A0F">
            <w:pPr>
              <w:spacing w:before="100" w:beforeAutospacing="1" w:after="100" w:afterAutospacing="1"/>
              <w:rPr>
                <w:rFonts w:cs="Arial"/>
              </w:rPr>
            </w:pPr>
          </w:p>
        </w:tc>
        <w:tc>
          <w:tcPr>
            <w:tcW w:w="1417" w:type="dxa"/>
          </w:tcPr>
          <w:p w:rsidR="00CA431A" w:rsidRPr="00100784" w:rsidRDefault="00CA431A" w:rsidP="007D1A0F">
            <w:pPr>
              <w:spacing w:before="100" w:beforeAutospacing="1" w:after="100" w:afterAutospacing="1"/>
              <w:rPr>
                <w:rFonts w:cs="Arial"/>
                <w:i/>
              </w:rPr>
            </w:pPr>
            <w:r>
              <w:rPr>
                <w:rFonts w:cs="Arial"/>
                <w:i/>
                <w:lang w:val="et-EE"/>
              </w:rPr>
              <w:t>N</w:t>
            </w:r>
            <w:r w:rsidRPr="00100784">
              <w:rPr>
                <w:rFonts w:cs="Arial"/>
                <w:i/>
              </w:rPr>
              <w:t>.</w:t>
            </w:r>
          </w:p>
        </w:tc>
        <w:tc>
          <w:tcPr>
            <w:tcW w:w="2410" w:type="dxa"/>
          </w:tcPr>
          <w:p w:rsidR="00CA431A" w:rsidRPr="00100784" w:rsidRDefault="00CA431A" w:rsidP="007D1A0F">
            <w:pPr>
              <w:spacing w:before="100" w:beforeAutospacing="1" w:after="100" w:afterAutospacing="1"/>
              <w:jc w:val="center"/>
              <w:rPr>
                <w:rFonts w:cs="Arial"/>
              </w:rPr>
            </w:pPr>
            <w:r w:rsidRPr="00100784">
              <w:rPr>
                <w:rFonts w:cs="Arial"/>
              </w:rPr>
              <w:t>15</w:t>
            </w:r>
          </w:p>
        </w:tc>
        <w:tc>
          <w:tcPr>
            <w:tcW w:w="2785" w:type="dxa"/>
          </w:tcPr>
          <w:p w:rsidR="00CA431A" w:rsidRPr="00100784" w:rsidRDefault="00CA431A" w:rsidP="007D1A0F">
            <w:pPr>
              <w:spacing w:before="100" w:beforeAutospacing="1" w:after="100" w:afterAutospacing="1"/>
              <w:jc w:val="center"/>
              <w:rPr>
                <w:rFonts w:cs="Arial"/>
              </w:rPr>
            </w:pPr>
            <w:r w:rsidRPr="00100784">
              <w:rPr>
                <w:rFonts w:cs="Arial"/>
              </w:rPr>
              <w:t>6</w:t>
            </w:r>
          </w:p>
        </w:tc>
        <w:tc>
          <w:tcPr>
            <w:tcW w:w="1956" w:type="dxa"/>
          </w:tcPr>
          <w:p w:rsidR="00CA431A" w:rsidRPr="00100784" w:rsidRDefault="00CA431A" w:rsidP="007D1A0F">
            <w:pPr>
              <w:spacing w:before="100" w:beforeAutospacing="1" w:after="100" w:afterAutospacing="1"/>
              <w:jc w:val="center"/>
              <w:rPr>
                <w:rFonts w:cs="Arial"/>
                <w:b/>
              </w:rPr>
            </w:pPr>
            <w:r w:rsidRPr="00100784">
              <w:rPr>
                <w:rFonts w:cs="Arial"/>
                <w:b/>
              </w:rPr>
              <w:t>40 %</w:t>
            </w:r>
          </w:p>
        </w:tc>
      </w:tr>
    </w:tbl>
    <w:p w:rsidR="00CA431A" w:rsidRDefault="00CA431A" w:rsidP="00CA431A">
      <w:pPr>
        <w:rPr>
          <w:b/>
          <w:sz w:val="32"/>
          <w:szCs w:val="32"/>
        </w:rPr>
      </w:pPr>
    </w:p>
    <w:p w:rsidR="00CA431A" w:rsidRDefault="00CA431A" w:rsidP="00CA431A">
      <w:pPr>
        <w:jc w:val="right"/>
      </w:pPr>
      <w:r>
        <w:rPr>
          <w:lang w:val="et-EE"/>
        </w:rPr>
        <w:t>SVLK</w:t>
      </w:r>
      <w:r>
        <w:t xml:space="preserve"> </w:t>
      </w:r>
      <w:r w:rsidRPr="005C5F91">
        <w:t>(</w:t>
      </w:r>
      <w:r>
        <w:rPr>
          <w:lang w:val="en-US"/>
        </w:rPr>
        <w:t>Renat Kadirov</w:t>
      </w:r>
      <w:r>
        <w:t xml:space="preserve"> 2009</w:t>
      </w:r>
      <w:r>
        <w:rPr>
          <w:lang w:val="et-EE"/>
        </w:rPr>
        <w:t xml:space="preserve"> </w:t>
      </w:r>
      <w:r>
        <w:rPr>
          <w:lang w:val="en-US"/>
        </w:rPr>
        <w:t>a</w:t>
      </w:r>
      <w:r w:rsidRPr="005C5F91">
        <w:t>.)</w:t>
      </w:r>
    </w:p>
    <w:p w:rsidR="00CA431A" w:rsidRDefault="00CA431A" w:rsidP="00CA431A">
      <w:pPr>
        <w:rPr>
          <w:b/>
          <w:sz w:val="32"/>
          <w:szCs w:val="32"/>
        </w:rPr>
      </w:pPr>
    </w:p>
    <w:p w:rsidR="00CA431A" w:rsidRPr="00F7362F" w:rsidRDefault="00CA431A" w:rsidP="00CA431A">
      <w:pPr>
        <w:jc w:val="center"/>
      </w:pPr>
    </w:p>
    <w:p w:rsidR="00CA431A" w:rsidRDefault="00CA431A" w:rsidP="00CA431A">
      <w:pPr>
        <w:jc w:val="center"/>
      </w:pPr>
    </w:p>
    <w:p w:rsidR="00CA431A" w:rsidRDefault="00CA431A" w:rsidP="00CA431A">
      <w:pPr>
        <w:jc w:val="center"/>
        <w:rPr>
          <w:lang w:val="et-EE"/>
        </w:rPr>
      </w:pPr>
    </w:p>
    <w:p w:rsidR="00CA431A" w:rsidRDefault="00CA431A" w:rsidP="00CA431A">
      <w:pPr>
        <w:jc w:val="center"/>
        <w:rPr>
          <w:lang w:val="et-EE"/>
        </w:rPr>
      </w:pPr>
    </w:p>
    <w:p w:rsidR="00CA431A" w:rsidRDefault="00CA431A" w:rsidP="00CA431A">
      <w:pPr>
        <w:jc w:val="center"/>
        <w:rPr>
          <w:lang w:val="et-EE"/>
        </w:rPr>
      </w:pPr>
    </w:p>
    <w:p w:rsidR="00CA431A" w:rsidRPr="00CA431A" w:rsidRDefault="00CA431A" w:rsidP="00CA431A">
      <w:pPr>
        <w:jc w:val="center"/>
        <w:rPr>
          <w:lang w:val="et-EE"/>
        </w:rPr>
      </w:pPr>
    </w:p>
    <w:p w:rsidR="00CA431A" w:rsidRDefault="00CA431A" w:rsidP="00CA431A">
      <w:pPr>
        <w:jc w:val="center"/>
      </w:pPr>
    </w:p>
    <w:p w:rsidR="00CA431A" w:rsidRDefault="00CA431A" w:rsidP="00CA431A">
      <w:pPr>
        <w:jc w:val="center"/>
      </w:pPr>
    </w:p>
    <w:p w:rsidR="00CA431A" w:rsidRDefault="00CA431A" w:rsidP="00CA431A">
      <w:pPr>
        <w:jc w:val="center"/>
      </w:pPr>
    </w:p>
    <w:p w:rsidR="00CA431A" w:rsidRDefault="00CA431A" w:rsidP="00CA431A">
      <w:pPr>
        <w:jc w:val="center"/>
      </w:pPr>
    </w:p>
    <w:p w:rsidR="00CA431A" w:rsidRDefault="00CA431A" w:rsidP="00CA431A">
      <w:pPr>
        <w:jc w:val="center"/>
        <w:rPr>
          <w:lang w:val="et-EE"/>
        </w:rPr>
      </w:pPr>
    </w:p>
    <w:p w:rsidR="007B6E6D" w:rsidRDefault="007B6E6D" w:rsidP="00CA431A">
      <w:pPr>
        <w:jc w:val="center"/>
        <w:rPr>
          <w:lang w:val="et-EE"/>
        </w:rPr>
      </w:pPr>
    </w:p>
    <w:p w:rsidR="007B6E6D" w:rsidRDefault="007B6E6D" w:rsidP="00CA431A">
      <w:pPr>
        <w:jc w:val="center"/>
        <w:rPr>
          <w:lang w:val="et-EE"/>
        </w:rPr>
      </w:pPr>
    </w:p>
    <w:p w:rsidR="007B6E6D" w:rsidRDefault="007B6E6D" w:rsidP="00CA431A">
      <w:pPr>
        <w:jc w:val="center"/>
        <w:rPr>
          <w:lang w:val="et-EE"/>
        </w:rPr>
      </w:pPr>
    </w:p>
    <w:p w:rsidR="007B6E6D" w:rsidRPr="007B6E6D" w:rsidRDefault="007B6E6D" w:rsidP="00CA431A">
      <w:pPr>
        <w:jc w:val="center"/>
        <w:rPr>
          <w:lang w:val="et-EE"/>
        </w:rPr>
      </w:pPr>
    </w:p>
    <w:p w:rsidR="00CA431A" w:rsidRPr="00A932CA" w:rsidRDefault="00CA431A" w:rsidP="00CA431A">
      <w:pPr>
        <w:rPr>
          <w:lang w:val="et-EE"/>
        </w:rPr>
      </w:pPr>
    </w:p>
    <w:p w:rsidR="00CA431A" w:rsidRPr="00CF1A76" w:rsidRDefault="00CA431A" w:rsidP="00CA431A">
      <w:pPr>
        <w:rPr>
          <w:b/>
          <w:sz w:val="32"/>
          <w:szCs w:val="32"/>
        </w:rPr>
      </w:pPr>
    </w:p>
    <w:p w:rsidR="00CA431A" w:rsidRPr="00A932CA" w:rsidRDefault="00CA431A" w:rsidP="00CA431A">
      <w:pPr>
        <w:rPr>
          <w:lang w:val="en-US"/>
        </w:rPr>
      </w:pPr>
      <w:r w:rsidRPr="00A932CA">
        <w:rPr>
          <w:i/>
          <w:sz w:val="28"/>
          <w:szCs w:val="28"/>
          <w:lang w:val="en-US"/>
        </w:rPr>
        <w:lastRenderedPageBreak/>
        <w:t>Lisa 3.</w:t>
      </w:r>
    </w:p>
    <w:p w:rsidR="00CA431A" w:rsidRPr="007B6E6D" w:rsidRDefault="00CA431A" w:rsidP="00CA431A">
      <w:pPr>
        <w:ind w:left="-360"/>
        <w:rPr>
          <w:lang w:val="en-US"/>
        </w:rPr>
      </w:pPr>
    </w:p>
    <w:p w:rsidR="00CA431A" w:rsidRPr="007B6E6D" w:rsidRDefault="007B6E6D" w:rsidP="00CA431A">
      <w:pPr>
        <w:pStyle w:val="Heading1"/>
        <w:spacing w:before="0" w:beforeAutospacing="0"/>
        <w:ind w:left="-57"/>
        <w:jc w:val="center"/>
        <w:rPr>
          <w:b w:val="0"/>
          <w:i/>
          <w:sz w:val="28"/>
          <w:szCs w:val="28"/>
          <w:lang w:val="en-US"/>
        </w:rPr>
      </w:pPr>
      <w:r>
        <w:rPr>
          <w:b w:val="0"/>
          <w:sz w:val="28"/>
          <w:szCs w:val="28"/>
          <w:lang w:val="et-EE"/>
        </w:rPr>
        <w:t xml:space="preserve"> </w:t>
      </w:r>
      <w:r w:rsidR="00CA431A" w:rsidRPr="00426A5A">
        <w:rPr>
          <w:b w:val="0"/>
          <w:sz w:val="28"/>
          <w:szCs w:val="28"/>
          <w:lang w:val="et-EE"/>
        </w:rPr>
        <w:t>Monitooringud koolis ja õppetundide ajal</w:t>
      </w:r>
      <w:r w:rsidR="00CA431A">
        <w:rPr>
          <w:b w:val="0"/>
          <w:sz w:val="28"/>
          <w:szCs w:val="28"/>
          <w:lang w:val="et-EE"/>
        </w:rPr>
        <w:t>. Tabel</w:t>
      </w:r>
    </w:p>
    <w:tbl>
      <w:tblPr>
        <w:tblpPr w:leftFromText="180" w:rightFromText="180" w:vertAnchor="text" w:tblpXSpec="center" w:tblpY="1"/>
        <w:tblOverlap w:val="neve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125"/>
        <w:gridCol w:w="2498"/>
        <w:gridCol w:w="3158"/>
      </w:tblGrid>
      <w:tr w:rsidR="00CA431A" w:rsidTr="007D1A0F">
        <w:trPr>
          <w:trHeight w:val="270"/>
        </w:trPr>
        <w:tc>
          <w:tcPr>
            <w:tcW w:w="4125" w:type="dxa"/>
          </w:tcPr>
          <w:p w:rsidR="00CA431A" w:rsidRPr="00A932CA" w:rsidRDefault="00CA431A" w:rsidP="007D1A0F">
            <w:pPr>
              <w:jc w:val="center"/>
              <w:rPr>
                <w:lang w:val="et-EE"/>
              </w:rPr>
            </w:pPr>
            <w:r>
              <w:rPr>
                <w:lang w:val="et-EE"/>
              </w:rPr>
              <w:t>Tund</w:t>
            </w:r>
          </w:p>
        </w:tc>
        <w:tc>
          <w:tcPr>
            <w:tcW w:w="2498" w:type="dxa"/>
          </w:tcPr>
          <w:p w:rsidR="00CA431A" w:rsidRPr="00A932CA" w:rsidRDefault="00CA431A" w:rsidP="007D1A0F">
            <w:pPr>
              <w:jc w:val="center"/>
              <w:rPr>
                <w:lang w:val="en-US"/>
              </w:rPr>
            </w:pPr>
            <w:r w:rsidRPr="00CE07BE">
              <w:t>Сколько</w:t>
            </w:r>
            <w:r w:rsidRPr="00A932CA">
              <w:rPr>
                <w:lang w:val="en-US"/>
              </w:rPr>
              <w:t xml:space="preserve"> </w:t>
            </w:r>
            <w:r w:rsidRPr="00CE07BE">
              <w:t>дБ</w:t>
            </w:r>
            <w:r w:rsidRPr="00A932CA">
              <w:rPr>
                <w:lang w:val="en-US"/>
              </w:rPr>
              <w:t>(</w:t>
            </w:r>
            <w:r w:rsidRPr="00CE07BE">
              <w:t>А</w:t>
            </w:r>
            <w:r w:rsidRPr="00A932CA">
              <w:rPr>
                <w:lang w:val="en-US"/>
              </w:rPr>
              <w:t>)</w:t>
            </w:r>
            <w:r>
              <w:rPr>
                <w:lang w:val="et-EE"/>
              </w:rPr>
              <w:t xml:space="preserve">/ </w:t>
            </w:r>
            <w:r w:rsidRPr="00A932CA">
              <w:rPr>
                <w:rFonts w:ascii="Arial" w:hAnsi="Arial" w:cs="Arial"/>
                <w:color w:val="000000"/>
                <w:sz w:val="33"/>
                <w:szCs w:val="33"/>
                <w:lang w:val="en-US"/>
              </w:rPr>
              <w:t xml:space="preserve"> </w:t>
            </w:r>
            <w:r>
              <w:rPr>
                <w:rStyle w:val="apple-style-span"/>
                <w:color w:val="000000"/>
                <w:lang w:val="en-US"/>
              </w:rPr>
              <w:t>M</w:t>
            </w:r>
            <w:r w:rsidRPr="00A932CA">
              <w:rPr>
                <w:rStyle w:val="apple-style-span"/>
                <w:color w:val="000000"/>
                <w:lang w:val="en-US"/>
              </w:rPr>
              <w:t>üratase detsibellides</w:t>
            </w:r>
          </w:p>
          <w:p w:rsidR="00CA431A" w:rsidRPr="00A932CA" w:rsidRDefault="00CA431A" w:rsidP="007D1A0F">
            <w:pPr>
              <w:jc w:val="center"/>
              <w:rPr>
                <w:lang w:val="et-EE"/>
              </w:rPr>
            </w:pPr>
          </w:p>
        </w:tc>
        <w:tc>
          <w:tcPr>
            <w:tcW w:w="3158" w:type="dxa"/>
          </w:tcPr>
          <w:p w:rsidR="00CA431A" w:rsidRPr="00A932CA" w:rsidRDefault="00CA431A" w:rsidP="007D1A0F">
            <w:pPr>
              <w:jc w:val="center"/>
              <w:rPr>
                <w:lang w:val="et-EE"/>
              </w:rPr>
            </w:pPr>
            <w:r>
              <w:rPr>
                <w:lang w:val="et-EE"/>
              </w:rPr>
              <w:t>Keskmine väärtus</w:t>
            </w:r>
          </w:p>
        </w:tc>
      </w:tr>
      <w:tr w:rsidR="00CA431A" w:rsidTr="007D1A0F">
        <w:trPr>
          <w:trHeight w:val="270"/>
        </w:trPr>
        <w:tc>
          <w:tcPr>
            <w:tcW w:w="9781" w:type="dxa"/>
            <w:gridSpan w:val="3"/>
          </w:tcPr>
          <w:p w:rsidR="00CA431A" w:rsidRPr="00A932CA" w:rsidRDefault="00CA431A" w:rsidP="007D1A0F">
            <w:pPr>
              <w:jc w:val="center"/>
              <w:rPr>
                <w:b/>
                <w:lang w:val="et-EE"/>
              </w:rPr>
            </w:pPr>
            <w:r w:rsidRPr="00A932CA">
              <w:rPr>
                <w:b/>
              </w:rPr>
              <w:t>Мониторинг уроков 11 класса</w:t>
            </w:r>
            <w:r w:rsidRPr="00A932CA">
              <w:rPr>
                <w:b/>
                <w:lang w:val="et-EE"/>
              </w:rPr>
              <w:t>/ Monitooring 11 klass</w:t>
            </w:r>
          </w:p>
        </w:tc>
      </w:tr>
      <w:tr w:rsidR="00CA431A" w:rsidTr="007D1A0F">
        <w:trPr>
          <w:trHeight w:val="270"/>
        </w:trPr>
        <w:tc>
          <w:tcPr>
            <w:tcW w:w="4125" w:type="dxa"/>
          </w:tcPr>
          <w:p w:rsidR="00CA431A" w:rsidRPr="00A932CA" w:rsidRDefault="00CA431A" w:rsidP="007D1A0F">
            <w:pPr>
              <w:rPr>
                <w:color w:val="993300"/>
                <w:lang w:val="et-EE"/>
              </w:rPr>
            </w:pPr>
            <w:r>
              <w:rPr>
                <w:color w:val="993300"/>
                <w:lang w:val="et-EE"/>
              </w:rPr>
              <w:t>keemia</w:t>
            </w:r>
          </w:p>
        </w:tc>
        <w:tc>
          <w:tcPr>
            <w:tcW w:w="2498" w:type="dxa"/>
          </w:tcPr>
          <w:p w:rsidR="00CA431A" w:rsidRPr="00100784" w:rsidRDefault="00CA431A" w:rsidP="007D1A0F">
            <w:pPr>
              <w:jc w:val="center"/>
              <w:rPr>
                <w:b/>
                <w:color w:val="993300"/>
              </w:rPr>
            </w:pPr>
            <w:r w:rsidRPr="00100784">
              <w:rPr>
                <w:b/>
                <w:color w:val="993300"/>
                <w:lang w:val="en-US"/>
              </w:rPr>
              <w:t>63</w:t>
            </w:r>
            <w:r w:rsidRPr="00100784">
              <w:rPr>
                <w:b/>
                <w:color w:val="993300"/>
              </w:rPr>
              <w:t>-72</w:t>
            </w:r>
          </w:p>
        </w:tc>
        <w:tc>
          <w:tcPr>
            <w:tcW w:w="3158" w:type="dxa"/>
          </w:tcPr>
          <w:p w:rsidR="00CA431A" w:rsidRPr="00100784" w:rsidRDefault="00CA431A" w:rsidP="007D1A0F">
            <w:pPr>
              <w:jc w:val="center"/>
              <w:rPr>
                <w:b/>
                <w:color w:val="993300"/>
              </w:rPr>
            </w:pPr>
            <w:r w:rsidRPr="00100784">
              <w:rPr>
                <w:b/>
                <w:color w:val="993300"/>
              </w:rPr>
              <w:t>6</w:t>
            </w:r>
            <w:r w:rsidRPr="00100784">
              <w:rPr>
                <w:b/>
                <w:color w:val="993300"/>
                <w:lang w:val="en-US"/>
              </w:rPr>
              <w:t>7</w:t>
            </w:r>
            <w:r w:rsidRPr="00100784">
              <w:rPr>
                <w:b/>
                <w:color w:val="993300"/>
              </w:rPr>
              <w:t>.5</w:t>
            </w:r>
          </w:p>
        </w:tc>
      </w:tr>
      <w:tr w:rsidR="00CA431A" w:rsidTr="007D1A0F">
        <w:trPr>
          <w:trHeight w:val="270"/>
        </w:trPr>
        <w:tc>
          <w:tcPr>
            <w:tcW w:w="4125" w:type="dxa"/>
          </w:tcPr>
          <w:p w:rsidR="00CA431A" w:rsidRPr="00A932CA" w:rsidRDefault="00CA431A" w:rsidP="007D1A0F">
            <w:pPr>
              <w:rPr>
                <w:color w:val="993300"/>
                <w:lang w:val="et-EE"/>
              </w:rPr>
            </w:pPr>
            <w:r>
              <w:rPr>
                <w:color w:val="993300"/>
                <w:lang w:val="et-EE"/>
              </w:rPr>
              <w:t>vene keel</w:t>
            </w:r>
          </w:p>
        </w:tc>
        <w:tc>
          <w:tcPr>
            <w:tcW w:w="2498" w:type="dxa"/>
          </w:tcPr>
          <w:p w:rsidR="00CA431A" w:rsidRPr="00100784" w:rsidRDefault="00CA431A" w:rsidP="007D1A0F">
            <w:pPr>
              <w:jc w:val="center"/>
              <w:rPr>
                <w:b/>
                <w:color w:val="993300"/>
                <w:lang w:val="en-US"/>
              </w:rPr>
            </w:pPr>
            <w:r w:rsidRPr="00100784">
              <w:rPr>
                <w:b/>
                <w:color w:val="993300"/>
              </w:rPr>
              <w:t xml:space="preserve">63- </w:t>
            </w:r>
            <w:r w:rsidRPr="00100784">
              <w:rPr>
                <w:b/>
                <w:color w:val="993300"/>
                <w:lang w:val="en-US"/>
              </w:rPr>
              <w:t>69</w:t>
            </w:r>
          </w:p>
        </w:tc>
        <w:tc>
          <w:tcPr>
            <w:tcW w:w="3158" w:type="dxa"/>
          </w:tcPr>
          <w:p w:rsidR="00CA431A" w:rsidRPr="00100784" w:rsidRDefault="00CA431A" w:rsidP="007D1A0F">
            <w:pPr>
              <w:jc w:val="center"/>
              <w:rPr>
                <w:b/>
                <w:color w:val="993300"/>
                <w:lang w:val="en-US"/>
              </w:rPr>
            </w:pPr>
            <w:r w:rsidRPr="00100784">
              <w:rPr>
                <w:b/>
                <w:color w:val="993300"/>
                <w:lang w:val="en-US"/>
              </w:rPr>
              <w:t>66</w:t>
            </w:r>
          </w:p>
        </w:tc>
      </w:tr>
      <w:tr w:rsidR="00CA431A" w:rsidTr="007D1A0F">
        <w:trPr>
          <w:trHeight w:val="270"/>
        </w:trPr>
        <w:tc>
          <w:tcPr>
            <w:tcW w:w="4125" w:type="dxa"/>
          </w:tcPr>
          <w:p w:rsidR="00CA431A" w:rsidRPr="00A932CA" w:rsidRDefault="00CA431A" w:rsidP="007D1A0F">
            <w:pPr>
              <w:rPr>
                <w:color w:val="993300"/>
                <w:lang w:val="et-EE"/>
              </w:rPr>
            </w:pPr>
            <w:r>
              <w:rPr>
                <w:color w:val="993300"/>
                <w:lang w:val="et-EE"/>
              </w:rPr>
              <w:t>füüsika</w:t>
            </w:r>
          </w:p>
        </w:tc>
        <w:tc>
          <w:tcPr>
            <w:tcW w:w="2498" w:type="dxa"/>
          </w:tcPr>
          <w:p w:rsidR="00CA431A" w:rsidRPr="00100784" w:rsidRDefault="00CA431A" w:rsidP="007D1A0F">
            <w:pPr>
              <w:jc w:val="center"/>
              <w:rPr>
                <w:b/>
                <w:color w:val="993300"/>
              </w:rPr>
            </w:pPr>
            <w:r w:rsidRPr="00100784">
              <w:rPr>
                <w:b/>
                <w:color w:val="993300"/>
              </w:rPr>
              <w:t>64-72</w:t>
            </w:r>
          </w:p>
        </w:tc>
        <w:tc>
          <w:tcPr>
            <w:tcW w:w="3158" w:type="dxa"/>
          </w:tcPr>
          <w:p w:rsidR="00CA431A" w:rsidRPr="00100784" w:rsidRDefault="00CA431A" w:rsidP="007D1A0F">
            <w:pPr>
              <w:jc w:val="center"/>
              <w:rPr>
                <w:b/>
                <w:color w:val="993300"/>
              </w:rPr>
            </w:pPr>
            <w:r w:rsidRPr="00100784">
              <w:rPr>
                <w:b/>
                <w:color w:val="993300"/>
              </w:rPr>
              <w:t>68</w:t>
            </w:r>
          </w:p>
        </w:tc>
      </w:tr>
      <w:tr w:rsidR="00CA431A" w:rsidTr="007D1A0F">
        <w:trPr>
          <w:trHeight w:val="270"/>
        </w:trPr>
        <w:tc>
          <w:tcPr>
            <w:tcW w:w="4125" w:type="dxa"/>
          </w:tcPr>
          <w:p w:rsidR="00CA431A" w:rsidRPr="00A932CA" w:rsidRDefault="00CA431A" w:rsidP="007D1A0F">
            <w:pPr>
              <w:rPr>
                <w:color w:val="993300"/>
                <w:lang w:val="et-EE"/>
              </w:rPr>
            </w:pPr>
            <w:r>
              <w:rPr>
                <w:color w:val="993300"/>
                <w:lang w:val="et-EE"/>
              </w:rPr>
              <w:t>inglise keel</w:t>
            </w:r>
          </w:p>
        </w:tc>
        <w:tc>
          <w:tcPr>
            <w:tcW w:w="2498" w:type="dxa"/>
          </w:tcPr>
          <w:p w:rsidR="00CA431A" w:rsidRPr="00100784" w:rsidRDefault="00CA431A" w:rsidP="007D1A0F">
            <w:pPr>
              <w:jc w:val="center"/>
              <w:rPr>
                <w:b/>
                <w:color w:val="993300"/>
              </w:rPr>
            </w:pPr>
            <w:r w:rsidRPr="00100784">
              <w:rPr>
                <w:b/>
                <w:color w:val="993300"/>
              </w:rPr>
              <w:t>61-73</w:t>
            </w:r>
          </w:p>
        </w:tc>
        <w:tc>
          <w:tcPr>
            <w:tcW w:w="3158" w:type="dxa"/>
          </w:tcPr>
          <w:p w:rsidR="00CA431A" w:rsidRPr="00100784" w:rsidRDefault="00CA431A" w:rsidP="007D1A0F">
            <w:pPr>
              <w:jc w:val="center"/>
              <w:rPr>
                <w:b/>
                <w:color w:val="993300"/>
              </w:rPr>
            </w:pPr>
            <w:r w:rsidRPr="00100784">
              <w:rPr>
                <w:b/>
                <w:color w:val="993300"/>
              </w:rPr>
              <w:t>67</w:t>
            </w:r>
          </w:p>
        </w:tc>
      </w:tr>
      <w:tr w:rsidR="00CA431A" w:rsidTr="007D1A0F">
        <w:trPr>
          <w:trHeight w:val="270"/>
        </w:trPr>
        <w:tc>
          <w:tcPr>
            <w:tcW w:w="4125" w:type="dxa"/>
          </w:tcPr>
          <w:p w:rsidR="00CA431A" w:rsidRPr="00A932CA" w:rsidRDefault="00CA431A" w:rsidP="007D1A0F">
            <w:pPr>
              <w:rPr>
                <w:color w:val="008080"/>
                <w:lang w:val="et-EE"/>
              </w:rPr>
            </w:pPr>
            <w:r>
              <w:rPr>
                <w:color w:val="008080"/>
                <w:lang w:val="et-EE"/>
              </w:rPr>
              <w:t>bioloogia</w:t>
            </w:r>
          </w:p>
        </w:tc>
        <w:tc>
          <w:tcPr>
            <w:tcW w:w="2498" w:type="dxa"/>
          </w:tcPr>
          <w:p w:rsidR="00CA431A" w:rsidRPr="00100784" w:rsidRDefault="00CA431A" w:rsidP="007D1A0F">
            <w:pPr>
              <w:jc w:val="center"/>
              <w:rPr>
                <w:b/>
                <w:color w:val="008080"/>
              </w:rPr>
            </w:pPr>
            <w:r w:rsidRPr="00100784">
              <w:rPr>
                <w:b/>
                <w:color w:val="008080"/>
                <w:lang w:val="en-US"/>
              </w:rPr>
              <w:t>3</w:t>
            </w:r>
            <w:r w:rsidRPr="00100784">
              <w:rPr>
                <w:b/>
                <w:color w:val="008080"/>
              </w:rPr>
              <w:t>7</w:t>
            </w:r>
            <w:r w:rsidRPr="00100784">
              <w:rPr>
                <w:b/>
                <w:color w:val="008080"/>
                <w:lang w:val="en-US"/>
              </w:rPr>
              <w:t>-4</w:t>
            </w:r>
            <w:r w:rsidRPr="00100784">
              <w:rPr>
                <w:b/>
                <w:color w:val="008080"/>
              </w:rPr>
              <w:t>3</w:t>
            </w:r>
          </w:p>
        </w:tc>
        <w:tc>
          <w:tcPr>
            <w:tcW w:w="3158" w:type="dxa"/>
          </w:tcPr>
          <w:p w:rsidR="00CA431A" w:rsidRPr="00100784" w:rsidRDefault="00CA431A" w:rsidP="007D1A0F">
            <w:pPr>
              <w:jc w:val="center"/>
              <w:rPr>
                <w:b/>
                <w:color w:val="008080"/>
              </w:rPr>
            </w:pPr>
            <w:r w:rsidRPr="00100784">
              <w:rPr>
                <w:b/>
                <w:color w:val="008080"/>
              </w:rPr>
              <w:t>40</w:t>
            </w:r>
          </w:p>
        </w:tc>
      </w:tr>
      <w:tr w:rsidR="00CA431A" w:rsidTr="007D1A0F">
        <w:trPr>
          <w:trHeight w:val="270"/>
        </w:trPr>
        <w:tc>
          <w:tcPr>
            <w:tcW w:w="4125" w:type="dxa"/>
          </w:tcPr>
          <w:p w:rsidR="00CA431A" w:rsidRPr="00A7654B" w:rsidRDefault="00CA431A" w:rsidP="007D1A0F">
            <w:pPr>
              <w:rPr>
                <w:color w:val="FF0000"/>
                <w:lang w:val="et-EE"/>
              </w:rPr>
            </w:pPr>
            <w:r>
              <w:rPr>
                <w:color w:val="FF0000"/>
                <w:lang w:val="et-EE"/>
              </w:rPr>
              <w:t xml:space="preserve"> ajalugu</w:t>
            </w:r>
          </w:p>
        </w:tc>
        <w:tc>
          <w:tcPr>
            <w:tcW w:w="2498" w:type="dxa"/>
          </w:tcPr>
          <w:p w:rsidR="00CA431A" w:rsidRPr="00100784" w:rsidRDefault="00CA431A" w:rsidP="007D1A0F">
            <w:pPr>
              <w:jc w:val="center"/>
              <w:rPr>
                <w:b/>
                <w:color w:val="FF0000"/>
              </w:rPr>
            </w:pPr>
            <w:r w:rsidRPr="00100784">
              <w:rPr>
                <w:b/>
                <w:color w:val="FF0000"/>
              </w:rPr>
              <w:t>65-81</w:t>
            </w:r>
          </w:p>
        </w:tc>
        <w:tc>
          <w:tcPr>
            <w:tcW w:w="3158" w:type="dxa"/>
          </w:tcPr>
          <w:p w:rsidR="00CA431A" w:rsidRPr="00100784" w:rsidRDefault="00CA431A" w:rsidP="007D1A0F">
            <w:pPr>
              <w:jc w:val="center"/>
              <w:rPr>
                <w:b/>
                <w:color w:val="FF0000"/>
              </w:rPr>
            </w:pPr>
            <w:r w:rsidRPr="00100784">
              <w:rPr>
                <w:b/>
                <w:color w:val="FF0000"/>
              </w:rPr>
              <w:t>73</w:t>
            </w:r>
          </w:p>
        </w:tc>
      </w:tr>
      <w:tr w:rsidR="00CA431A" w:rsidTr="007D1A0F">
        <w:trPr>
          <w:trHeight w:val="270"/>
        </w:trPr>
        <w:tc>
          <w:tcPr>
            <w:tcW w:w="4125" w:type="dxa"/>
          </w:tcPr>
          <w:p w:rsidR="00CA431A" w:rsidRPr="00A7654B" w:rsidRDefault="00CA431A" w:rsidP="007D1A0F">
            <w:pPr>
              <w:rPr>
                <w:color w:val="008080"/>
                <w:lang w:val="et-EE"/>
              </w:rPr>
            </w:pPr>
            <w:r>
              <w:rPr>
                <w:color w:val="008080"/>
                <w:lang w:val="et-EE"/>
              </w:rPr>
              <w:t>eesti keel</w:t>
            </w:r>
          </w:p>
        </w:tc>
        <w:tc>
          <w:tcPr>
            <w:tcW w:w="2498" w:type="dxa"/>
          </w:tcPr>
          <w:p w:rsidR="00CA431A" w:rsidRPr="00100784" w:rsidRDefault="00CA431A" w:rsidP="007D1A0F">
            <w:pPr>
              <w:jc w:val="center"/>
              <w:rPr>
                <w:b/>
                <w:color w:val="008080"/>
              </w:rPr>
            </w:pPr>
            <w:r w:rsidRPr="00100784">
              <w:rPr>
                <w:b/>
                <w:color w:val="008080"/>
              </w:rPr>
              <w:t>48-57</w:t>
            </w:r>
          </w:p>
        </w:tc>
        <w:tc>
          <w:tcPr>
            <w:tcW w:w="3158" w:type="dxa"/>
          </w:tcPr>
          <w:p w:rsidR="00CA431A" w:rsidRPr="00100784" w:rsidRDefault="00CA431A" w:rsidP="007D1A0F">
            <w:pPr>
              <w:jc w:val="center"/>
              <w:rPr>
                <w:b/>
                <w:color w:val="008080"/>
              </w:rPr>
            </w:pPr>
            <w:r w:rsidRPr="00100784">
              <w:rPr>
                <w:b/>
                <w:color w:val="008080"/>
              </w:rPr>
              <w:t>52.5</w:t>
            </w:r>
          </w:p>
        </w:tc>
      </w:tr>
      <w:tr w:rsidR="00CA431A" w:rsidTr="007D1A0F">
        <w:trPr>
          <w:trHeight w:val="270"/>
        </w:trPr>
        <w:tc>
          <w:tcPr>
            <w:tcW w:w="4125" w:type="dxa"/>
          </w:tcPr>
          <w:p w:rsidR="00CA431A" w:rsidRPr="00A7654B" w:rsidRDefault="00CA431A" w:rsidP="007D1A0F">
            <w:pPr>
              <w:rPr>
                <w:color w:val="993300"/>
                <w:lang w:val="et-EE"/>
              </w:rPr>
            </w:pPr>
            <w:r>
              <w:rPr>
                <w:color w:val="993300"/>
                <w:lang w:val="et-EE"/>
              </w:rPr>
              <w:t>matemaatika</w:t>
            </w:r>
          </w:p>
        </w:tc>
        <w:tc>
          <w:tcPr>
            <w:tcW w:w="2498" w:type="dxa"/>
          </w:tcPr>
          <w:p w:rsidR="00CA431A" w:rsidRPr="00100784" w:rsidRDefault="00CA431A" w:rsidP="007D1A0F">
            <w:pPr>
              <w:jc w:val="center"/>
              <w:rPr>
                <w:b/>
                <w:color w:val="993300"/>
              </w:rPr>
            </w:pPr>
            <w:r w:rsidRPr="00100784">
              <w:rPr>
                <w:b/>
                <w:color w:val="993300"/>
              </w:rPr>
              <w:t>57-63</w:t>
            </w:r>
          </w:p>
        </w:tc>
        <w:tc>
          <w:tcPr>
            <w:tcW w:w="3158" w:type="dxa"/>
          </w:tcPr>
          <w:p w:rsidR="00CA431A" w:rsidRPr="00100784" w:rsidRDefault="00CA431A" w:rsidP="007D1A0F">
            <w:pPr>
              <w:jc w:val="center"/>
              <w:rPr>
                <w:b/>
                <w:color w:val="993300"/>
              </w:rPr>
            </w:pPr>
            <w:r w:rsidRPr="00100784">
              <w:rPr>
                <w:b/>
                <w:color w:val="993300"/>
              </w:rPr>
              <w:t>60</w:t>
            </w:r>
          </w:p>
        </w:tc>
      </w:tr>
      <w:tr w:rsidR="00CA431A" w:rsidTr="007D1A0F">
        <w:trPr>
          <w:trHeight w:val="270"/>
        </w:trPr>
        <w:tc>
          <w:tcPr>
            <w:tcW w:w="4125" w:type="dxa"/>
          </w:tcPr>
          <w:p w:rsidR="00CA431A" w:rsidRPr="00A7654B" w:rsidRDefault="00CA431A" w:rsidP="007D1A0F">
            <w:pPr>
              <w:rPr>
                <w:color w:val="993300"/>
                <w:lang w:val="et-EE"/>
              </w:rPr>
            </w:pPr>
            <w:r>
              <w:rPr>
                <w:color w:val="993300"/>
                <w:lang w:val="et-EE"/>
              </w:rPr>
              <w:t>geograafia</w:t>
            </w:r>
          </w:p>
        </w:tc>
        <w:tc>
          <w:tcPr>
            <w:tcW w:w="2498" w:type="dxa"/>
          </w:tcPr>
          <w:p w:rsidR="00CA431A" w:rsidRPr="00100784" w:rsidRDefault="00CA431A" w:rsidP="007D1A0F">
            <w:pPr>
              <w:jc w:val="center"/>
              <w:rPr>
                <w:b/>
                <w:color w:val="993300"/>
                <w:lang w:val="en-US"/>
              </w:rPr>
            </w:pPr>
            <w:r w:rsidRPr="00100784">
              <w:rPr>
                <w:b/>
                <w:color w:val="993300"/>
                <w:lang w:val="en-US"/>
              </w:rPr>
              <w:t>64-72</w:t>
            </w:r>
          </w:p>
        </w:tc>
        <w:tc>
          <w:tcPr>
            <w:tcW w:w="3158" w:type="dxa"/>
          </w:tcPr>
          <w:p w:rsidR="00CA431A" w:rsidRPr="00100784" w:rsidRDefault="00CA431A" w:rsidP="007D1A0F">
            <w:pPr>
              <w:jc w:val="center"/>
              <w:rPr>
                <w:b/>
                <w:color w:val="993300"/>
                <w:lang w:val="en-US"/>
              </w:rPr>
            </w:pPr>
            <w:r w:rsidRPr="00100784">
              <w:rPr>
                <w:b/>
                <w:color w:val="993300"/>
                <w:lang w:val="en-US"/>
              </w:rPr>
              <w:t>68</w:t>
            </w:r>
          </w:p>
        </w:tc>
      </w:tr>
      <w:tr w:rsidR="00CA431A" w:rsidTr="007D1A0F">
        <w:trPr>
          <w:trHeight w:val="270"/>
        </w:trPr>
        <w:tc>
          <w:tcPr>
            <w:tcW w:w="4125" w:type="dxa"/>
          </w:tcPr>
          <w:p w:rsidR="00CA431A" w:rsidRPr="00A7654B" w:rsidRDefault="00CA431A" w:rsidP="007D1A0F">
            <w:pPr>
              <w:rPr>
                <w:color w:val="008080"/>
                <w:lang w:val="et-EE"/>
              </w:rPr>
            </w:pPr>
            <w:r>
              <w:rPr>
                <w:color w:val="008080"/>
                <w:lang w:val="et-EE"/>
              </w:rPr>
              <w:t>keemia valik</w:t>
            </w:r>
          </w:p>
        </w:tc>
        <w:tc>
          <w:tcPr>
            <w:tcW w:w="2498" w:type="dxa"/>
          </w:tcPr>
          <w:p w:rsidR="00CA431A" w:rsidRPr="00100784" w:rsidRDefault="00CA431A" w:rsidP="007D1A0F">
            <w:pPr>
              <w:jc w:val="center"/>
              <w:rPr>
                <w:b/>
                <w:color w:val="008080"/>
              </w:rPr>
            </w:pPr>
            <w:r w:rsidRPr="00100784">
              <w:rPr>
                <w:b/>
                <w:color w:val="008080"/>
              </w:rPr>
              <w:t>34-42</w:t>
            </w:r>
          </w:p>
        </w:tc>
        <w:tc>
          <w:tcPr>
            <w:tcW w:w="3158" w:type="dxa"/>
          </w:tcPr>
          <w:p w:rsidR="00CA431A" w:rsidRPr="00100784" w:rsidRDefault="00CA431A" w:rsidP="007D1A0F">
            <w:pPr>
              <w:jc w:val="center"/>
              <w:rPr>
                <w:b/>
                <w:color w:val="008080"/>
              </w:rPr>
            </w:pPr>
            <w:r w:rsidRPr="00100784">
              <w:rPr>
                <w:b/>
                <w:color w:val="008080"/>
              </w:rPr>
              <w:t>38</w:t>
            </w:r>
          </w:p>
        </w:tc>
      </w:tr>
      <w:tr w:rsidR="00CA431A" w:rsidTr="007D1A0F">
        <w:trPr>
          <w:trHeight w:val="270"/>
        </w:trPr>
        <w:tc>
          <w:tcPr>
            <w:tcW w:w="4125" w:type="dxa"/>
          </w:tcPr>
          <w:p w:rsidR="00CA431A" w:rsidRPr="00A7654B" w:rsidRDefault="00CA431A" w:rsidP="007D1A0F">
            <w:pPr>
              <w:rPr>
                <w:color w:val="FF0000"/>
                <w:lang w:val="et-EE"/>
              </w:rPr>
            </w:pPr>
            <w:r>
              <w:rPr>
                <w:color w:val="FF0000"/>
                <w:lang w:val="et-EE"/>
              </w:rPr>
              <w:t>majandus</w:t>
            </w:r>
          </w:p>
        </w:tc>
        <w:tc>
          <w:tcPr>
            <w:tcW w:w="2498" w:type="dxa"/>
          </w:tcPr>
          <w:p w:rsidR="00CA431A" w:rsidRPr="00100784" w:rsidRDefault="00CA431A" w:rsidP="007D1A0F">
            <w:pPr>
              <w:jc w:val="center"/>
              <w:rPr>
                <w:b/>
                <w:color w:val="FF0000"/>
              </w:rPr>
            </w:pPr>
            <w:r w:rsidRPr="00100784">
              <w:rPr>
                <w:b/>
                <w:color w:val="FF0000"/>
              </w:rPr>
              <w:t>65-76</w:t>
            </w:r>
          </w:p>
        </w:tc>
        <w:tc>
          <w:tcPr>
            <w:tcW w:w="3158" w:type="dxa"/>
          </w:tcPr>
          <w:p w:rsidR="00CA431A" w:rsidRPr="00100784" w:rsidRDefault="00CA431A" w:rsidP="007D1A0F">
            <w:pPr>
              <w:jc w:val="center"/>
              <w:rPr>
                <w:b/>
                <w:color w:val="FF0000"/>
              </w:rPr>
            </w:pPr>
            <w:r w:rsidRPr="00100784">
              <w:rPr>
                <w:b/>
                <w:color w:val="FF0000"/>
              </w:rPr>
              <w:t>70.5</w:t>
            </w:r>
          </w:p>
        </w:tc>
      </w:tr>
      <w:tr w:rsidR="00CA431A" w:rsidTr="007D1A0F">
        <w:trPr>
          <w:trHeight w:val="270"/>
        </w:trPr>
        <w:tc>
          <w:tcPr>
            <w:tcW w:w="9781" w:type="dxa"/>
            <w:gridSpan w:val="3"/>
          </w:tcPr>
          <w:p w:rsidR="00CA431A" w:rsidRPr="00A932CA" w:rsidRDefault="00CA431A" w:rsidP="007D1A0F">
            <w:pPr>
              <w:jc w:val="center"/>
              <w:rPr>
                <w:b/>
              </w:rPr>
            </w:pPr>
            <w:r w:rsidRPr="00A932CA">
              <w:rPr>
                <w:b/>
              </w:rPr>
              <w:t>Мониторинг уроков 8 класса</w:t>
            </w:r>
            <w:r w:rsidRPr="00A932CA">
              <w:rPr>
                <w:b/>
                <w:lang w:val="et-EE"/>
              </w:rPr>
              <w:t>/ Monitooring 8 klass</w:t>
            </w:r>
          </w:p>
        </w:tc>
      </w:tr>
      <w:tr w:rsidR="00CA431A" w:rsidTr="007D1A0F">
        <w:trPr>
          <w:trHeight w:val="270"/>
        </w:trPr>
        <w:tc>
          <w:tcPr>
            <w:tcW w:w="4125" w:type="dxa"/>
          </w:tcPr>
          <w:p w:rsidR="00CA431A" w:rsidRPr="00A7654B" w:rsidRDefault="00CA431A" w:rsidP="007D1A0F">
            <w:pPr>
              <w:rPr>
                <w:color w:val="FF0000"/>
                <w:lang w:val="et-EE"/>
              </w:rPr>
            </w:pPr>
            <w:r>
              <w:rPr>
                <w:color w:val="FF0000"/>
                <w:lang w:val="et-EE"/>
              </w:rPr>
              <w:t>keemia</w:t>
            </w:r>
          </w:p>
        </w:tc>
        <w:tc>
          <w:tcPr>
            <w:tcW w:w="2498" w:type="dxa"/>
          </w:tcPr>
          <w:p w:rsidR="00CA431A" w:rsidRPr="00100784" w:rsidRDefault="00CA431A" w:rsidP="007D1A0F">
            <w:pPr>
              <w:jc w:val="center"/>
              <w:rPr>
                <w:b/>
                <w:color w:val="FF0000"/>
                <w:lang w:val="en-US"/>
              </w:rPr>
            </w:pPr>
            <w:r w:rsidRPr="00100784">
              <w:rPr>
                <w:b/>
                <w:color w:val="FF0000"/>
                <w:lang w:val="en-US"/>
              </w:rPr>
              <w:t>76-81</w:t>
            </w:r>
          </w:p>
        </w:tc>
        <w:tc>
          <w:tcPr>
            <w:tcW w:w="3158" w:type="dxa"/>
          </w:tcPr>
          <w:p w:rsidR="00CA431A" w:rsidRPr="00100784" w:rsidRDefault="00CA431A" w:rsidP="007D1A0F">
            <w:pPr>
              <w:jc w:val="center"/>
              <w:rPr>
                <w:b/>
                <w:color w:val="FF0000"/>
                <w:lang w:val="en-US"/>
              </w:rPr>
            </w:pPr>
            <w:r w:rsidRPr="00100784">
              <w:rPr>
                <w:b/>
                <w:color w:val="FF0000"/>
                <w:lang w:val="en-US"/>
              </w:rPr>
              <w:t>78.5</w:t>
            </w:r>
          </w:p>
        </w:tc>
      </w:tr>
      <w:tr w:rsidR="00CA431A" w:rsidTr="007D1A0F">
        <w:trPr>
          <w:trHeight w:val="270"/>
        </w:trPr>
        <w:tc>
          <w:tcPr>
            <w:tcW w:w="4125" w:type="dxa"/>
          </w:tcPr>
          <w:p w:rsidR="00CA431A" w:rsidRPr="00A7654B" w:rsidRDefault="00CA431A" w:rsidP="007D1A0F">
            <w:pPr>
              <w:rPr>
                <w:color w:val="008080"/>
                <w:lang w:val="et-EE"/>
              </w:rPr>
            </w:pPr>
            <w:r>
              <w:rPr>
                <w:color w:val="008080"/>
                <w:lang w:val="et-EE"/>
              </w:rPr>
              <w:t>vene keel</w:t>
            </w:r>
          </w:p>
        </w:tc>
        <w:tc>
          <w:tcPr>
            <w:tcW w:w="2498" w:type="dxa"/>
          </w:tcPr>
          <w:p w:rsidR="00CA431A" w:rsidRPr="00100784" w:rsidRDefault="00CA431A" w:rsidP="007D1A0F">
            <w:pPr>
              <w:jc w:val="center"/>
              <w:rPr>
                <w:b/>
                <w:color w:val="008080"/>
                <w:lang w:val="en-US"/>
              </w:rPr>
            </w:pPr>
            <w:r w:rsidRPr="00100784">
              <w:rPr>
                <w:b/>
                <w:color w:val="008080"/>
                <w:lang w:val="en-US"/>
              </w:rPr>
              <w:t>38-44</w:t>
            </w:r>
          </w:p>
        </w:tc>
        <w:tc>
          <w:tcPr>
            <w:tcW w:w="3158" w:type="dxa"/>
          </w:tcPr>
          <w:p w:rsidR="00CA431A" w:rsidRPr="00100784" w:rsidRDefault="00CA431A" w:rsidP="007D1A0F">
            <w:pPr>
              <w:jc w:val="center"/>
              <w:rPr>
                <w:b/>
                <w:color w:val="008080"/>
                <w:lang w:val="en-US"/>
              </w:rPr>
            </w:pPr>
            <w:r w:rsidRPr="00100784">
              <w:rPr>
                <w:b/>
                <w:color w:val="008080"/>
                <w:lang w:val="en-US"/>
              </w:rPr>
              <w:t>41</w:t>
            </w:r>
          </w:p>
        </w:tc>
      </w:tr>
      <w:tr w:rsidR="00CA431A" w:rsidTr="007D1A0F">
        <w:trPr>
          <w:trHeight w:val="270"/>
        </w:trPr>
        <w:tc>
          <w:tcPr>
            <w:tcW w:w="4125" w:type="dxa"/>
          </w:tcPr>
          <w:p w:rsidR="00CA431A" w:rsidRPr="00A7654B" w:rsidRDefault="00CA431A" w:rsidP="007D1A0F">
            <w:pPr>
              <w:rPr>
                <w:color w:val="008080"/>
                <w:lang w:val="et-EE"/>
              </w:rPr>
            </w:pPr>
            <w:r>
              <w:rPr>
                <w:color w:val="008080"/>
                <w:lang w:val="et-EE"/>
              </w:rPr>
              <w:t>füüsika</w:t>
            </w:r>
          </w:p>
        </w:tc>
        <w:tc>
          <w:tcPr>
            <w:tcW w:w="2498" w:type="dxa"/>
          </w:tcPr>
          <w:p w:rsidR="00CA431A" w:rsidRPr="00100784" w:rsidRDefault="00CA431A" w:rsidP="007D1A0F">
            <w:pPr>
              <w:jc w:val="center"/>
              <w:rPr>
                <w:b/>
                <w:color w:val="008080"/>
                <w:lang w:val="en-US"/>
              </w:rPr>
            </w:pPr>
            <w:r w:rsidRPr="00100784">
              <w:rPr>
                <w:b/>
                <w:color w:val="008080"/>
                <w:lang w:val="en-US"/>
              </w:rPr>
              <w:t>45-52</w:t>
            </w:r>
          </w:p>
        </w:tc>
        <w:tc>
          <w:tcPr>
            <w:tcW w:w="3158" w:type="dxa"/>
          </w:tcPr>
          <w:p w:rsidR="00CA431A" w:rsidRPr="00100784" w:rsidRDefault="00CA431A" w:rsidP="007D1A0F">
            <w:pPr>
              <w:jc w:val="center"/>
              <w:rPr>
                <w:b/>
                <w:color w:val="008080"/>
                <w:lang w:val="en-US"/>
              </w:rPr>
            </w:pPr>
            <w:r w:rsidRPr="00100784">
              <w:rPr>
                <w:b/>
                <w:color w:val="008080"/>
                <w:lang w:val="en-US"/>
              </w:rPr>
              <w:t>48.5</w:t>
            </w:r>
          </w:p>
        </w:tc>
      </w:tr>
      <w:tr w:rsidR="00CA431A" w:rsidTr="007D1A0F">
        <w:trPr>
          <w:trHeight w:val="270"/>
        </w:trPr>
        <w:tc>
          <w:tcPr>
            <w:tcW w:w="4125" w:type="dxa"/>
          </w:tcPr>
          <w:p w:rsidR="00CA431A" w:rsidRPr="00A7654B" w:rsidRDefault="00CA431A" w:rsidP="007D1A0F">
            <w:pPr>
              <w:rPr>
                <w:color w:val="993300"/>
                <w:lang w:val="et-EE"/>
              </w:rPr>
            </w:pPr>
            <w:r>
              <w:rPr>
                <w:color w:val="993300"/>
                <w:lang w:val="et-EE"/>
              </w:rPr>
              <w:t>inglise keel</w:t>
            </w:r>
          </w:p>
        </w:tc>
        <w:tc>
          <w:tcPr>
            <w:tcW w:w="2498" w:type="dxa"/>
          </w:tcPr>
          <w:p w:rsidR="00CA431A" w:rsidRPr="00100784" w:rsidRDefault="00CA431A" w:rsidP="007D1A0F">
            <w:pPr>
              <w:jc w:val="center"/>
              <w:rPr>
                <w:b/>
                <w:color w:val="993300"/>
                <w:lang w:val="en-US"/>
              </w:rPr>
            </w:pPr>
            <w:r w:rsidRPr="00100784">
              <w:rPr>
                <w:b/>
                <w:color w:val="993300"/>
                <w:lang w:val="en-US"/>
              </w:rPr>
              <w:t>57-62</w:t>
            </w:r>
          </w:p>
        </w:tc>
        <w:tc>
          <w:tcPr>
            <w:tcW w:w="3158" w:type="dxa"/>
          </w:tcPr>
          <w:p w:rsidR="00CA431A" w:rsidRPr="00100784" w:rsidRDefault="00CA431A" w:rsidP="007D1A0F">
            <w:pPr>
              <w:jc w:val="center"/>
              <w:rPr>
                <w:b/>
                <w:color w:val="993300"/>
                <w:lang w:val="en-US"/>
              </w:rPr>
            </w:pPr>
            <w:r w:rsidRPr="00100784">
              <w:rPr>
                <w:b/>
                <w:color w:val="993300"/>
                <w:lang w:val="en-US"/>
              </w:rPr>
              <w:t>59.5</w:t>
            </w:r>
          </w:p>
        </w:tc>
      </w:tr>
      <w:tr w:rsidR="00CA431A" w:rsidTr="007D1A0F">
        <w:trPr>
          <w:trHeight w:val="270"/>
        </w:trPr>
        <w:tc>
          <w:tcPr>
            <w:tcW w:w="4125" w:type="dxa"/>
          </w:tcPr>
          <w:p w:rsidR="00CA431A" w:rsidRPr="00A7654B" w:rsidRDefault="00CA431A" w:rsidP="007D1A0F">
            <w:pPr>
              <w:rPr>
                <w:color w:val="008080"/>
                <w:lang w:val="et-EE"/>
              </w:rPr>
            </w:pPr>
            <w:r>
              <w:rPr>
                <w:color w:val="008080"/>
                <w:lang w:val="et-EE"/>
              </w:rPr>
              <w:t>bioloogia</w:t>
            </w:r>
          </w:p>
        </w:tc>
        <w:tc>
          <w:tcPr>
            <w:tcW w:w="2498" w:type="dxa"/>
          </w:tcPr>
          <w:p w:rsidR="00CA431A" w:rsidRPr="00100784" w:rsidRDefault="00CA431A" w:rsidP="007D1A0F">
            <w:pPr>
              <w:jc w:val="center"/>
              <w:rPr>
                <w:b/>
                <w:color w:val="008080"/>
                <w:lang w:val="en-US"/>
              </w:rPr>
            </w:pPr>
            <w:r w:rsidRPr="00100784">
              <w:rPr>
                <w:b/>
                <w:color w:val="008080"/>
                <w:lang w:val="en-US"/>
              </w:rPr>
              <w:t>35-40</w:t>
            </w:r>
          </w:p>
        </w:tc>
        <w:tc>
          <w:tcPr>
            <w:tcW w:w="3158" w:type="dxa"/>
          </w:tcPr>
          <w:p w:rsidR="00CA431A" w:rsidRPr="00100784" w:rsidRDefault="00CA431A" w:rsidP="007D1A0F">
            <w:pPr>
              <w:jc w:val="center"/>
              <w:rPr>
                <w:b/>
                <w:color w:val="008080"/>
                <w:lang w:val="en-US"/>
              </w:rPr>
            </w:pPr>
            <w:r w:rsidRPr="00100784">
              <w:rPr>
                <w:b/>
                <w:color w:val="008080"/>
                <w:lang w:val="en-US"/>
              </w:rPr>
              <w:t>37.5</w:t>
            </w:r>
          </w:p>
        </w:tc>
      </w:tr>
      <w:tr w:rsidR="00CA431A" w:rsidTr="007D1A0F">
        <w:trPr>
          <w:trHeight w:val="270"/>
        </w:trPr>
        <w:tc>
          <w:tcPr>
            <w:tcW w:w="4125" w:type="dxa"/>
          </w:tcPr>
          <w:p w:rsidR="00CA431A" w:rsidRPr="00A7654B" w:rsidRDefault="00CA431A" w:rsidP="007D1A0F">
            <w:pPr>
              <w:rPr>
                <w:color w:val="FF0000"/>
                <w:lang w:val="et-EE"/>
              </w:rPr>
            </w:pPr>
            <w:r>
              <w:rPr>
                <w:color w:val="FF0000"/>
                <w:lang w:val="et-EE"/>
              </w:rPr>
              <w:t>ajalugu</w:t>
            </w:r>
          </w:p>
        </w:tc>
        <w:tc>
          <w:tcPr>
            <w:tcW w:w="2498" w:type="dxa"/>
          </w:tcPr>
          <w:p w:rsidR="00CA431A" w:rsidRPr="00100784" w:rsidRDefault="00CA431A" w:rsidP="007D1A0F">
            <w:pPr>
              <w:jc w:val="center"/>
              <w:rPr>
                <w:b/>
                <w:color w:val="FF0000"/>
                <w:lang w:val="en-US"/>
              </w:rPr>
            </w:pPr>
            <w:r w:rsidRPr="00100784">
              <w:rPr>
                <w:b/>
                <w:color w:val="FF0000"/>
                <w:lang w:val="en-US"/>
              </w:rPr>
              <w:t>76-80</w:t>
            </w:r>
          </w:p>
        </w:tc>
        <w:tc>
          <w:tcPr>
            <w:tcW w:w="3158" w:type="dxa"/>
          </w:tcPr>
          <w:p w:rsidR="00CA431A" w:rsidRPr="00100784" w:rsidRDefault="00CA431A" w:rsidP="007D1A0F">
            <w:pPr>
              <w:jc w:val="center"/>
              <w:rPr>
                <w:b/>
                <w:color w:val="FF0000"/>
                <w:lang w:val="en-US"/>
              </w:rPr>
            </w:pPr>
            <w:r w:rsidRPr="00100784">
              <w:rPr>
                <w:b/>
                <w:color w:val="FF0000"/>
                <w:lang w:val="en-US"/>
              </w:rPr>
              <w:t>78</w:t>
            </w:r>
          </w:p>
        </w:tc>
      </w:tr>
      <w:tr w:rsidR="00CA431A" w:rsidTr="007D1A0F">
        <w:trPr>
          <w:trHeight w:val="270"/>
        </w:trPr>
        <w:tc>
          <w:tcPr>
            <w:tcW w:w="4125" w:type="dxa"/>
          </w:tcPr>
          <w:p w:rsidR="00CA431A" w:rsidRPr="00A7654B" w:rsidRDefault="00CA431A" w:rsidP="007D1A0F">
            <w:pPr>
              <w:rPr>
                <w:color w:val="008080"/>
                <w:lang w:val="et-EE"/>
              </w:rPr>
            </w:pPr>
            <w:r>
              <w:rPr>
                <w:color w:val="008080"/>
                <w:lang w:val="et-EE"/>
              </w:rPr>
              <w:t>eesti keel</w:t>
            </w:r>
          </w:p>
        </w:tc>
        <w:tc>
          <w:tcPr>
            <w:tcW w:w="2498" w:type="dxa"/>
          </w:tcPr>
          <w:p w:rsidR="00CA431A" w:rsidRPr="00100784" w:rsidRDefault="00CA431A" w:rsidP="007D1A0F">
            <w:pPr>
              <w:jc w:val="center"/>
              <w:rPr>
                <w:b/>
                <w:color w:val="008080"/>
                <w:lang w:val="en-US"/>
              </w:rPr>
            </w:pPr>
            <w:r w:rsidRPr="00100784">
              <w:rPr>
                <w:b/>
                <w:color w:val="008080"/>
                <w:lang w:val="en-US"/>
              </w:rPr>
              <w:t>51-54</w:t>
            </w:r>
          </w:p>
        </w:tc>
        <w:tc>
          <w:tcPr>
            <w:tcW w:w="3158" w:type="dxa"/>
          </w:tcPr>
          <w:p w:rsidR="00CA431A" w:rsidRPr="00100784" w:rsidRDefault="00CA431A" w:rsidP="007D1A0F">
            <w:pPr>
              <w:jc w:val="center"/>
              <w:rPr>
                <w:b/>
                <w:color w:val="008080"/>
                <w:lang w:val="en-US"/>
              </w:rPr>
            </w:pPr>
            <w:r w:rsidRPr="00100784">
              <w:rPr>
                <w:b/>
                <w:color w:val="008080"/>
                <w:lang w:val="en-US"/>
              </w:rPr>
              <w:t>52.5</w:t>
            </w:r>
          </w:p>
        </w:tc>
      </w:tr>
      <w:tr w:rsidR="00CA431A" w:rsidTr="007D1A0F">
        <w:trPr>
          <w:trHeight w:val="270"/>
        </w:trPr>
        <w:tc>
          <w:tcPr>
            <w:tcW w:w="4125" w:type="dxa"/>
          </w:tcPr>
          <w:p w:rsidR="00CA431A" w:rsidRPr="00A7654B" w:rsidRDefault="00CA431A" w:rsidP="007D1A0F">
            <w:pPr>
              <w:rPr>
                <w:color w:val="FF0000"/>
                <w:lang w:val="et-EE"/>
              </w:rPr>
            </w:pPr>
            <w:r>
              <w:rPr>
                <w:color w:val="FF0000"/>
                <w:lang w:val="et-EE"/>
              </w:rPr>
              <w:t>matemaatika</w:t>
            </w:r>
          </w:p>
        </w:tc>
        <w:tc>
          <w:tcPr>
            <w:tcW w:w="2498" w:type="dxa"/>
          </w:tcPr>
          <w:p w:rsidR="00CA431A" w:rsidRPr="00100784" w:rsidRDefault="00CA431A" w:rsidP="007D1A0F">
            <w:pPr>
              <w:jc w:val="center"/>
              <w:rPr>
                <w:b/>
                <w:color w:val="FF0000"/>
                <w:lang w:val="en-US"/>
              </w:rPr>
            </w:pPr>
            <w:r w:rsidRPr="00100784">
              <w:rPr>
                <w:b/>
                <w:color w:val="FF0000"/>
                <w:lang w:val="en-US"/>
              </w:rPr>
              <w:t>67-74</w:t>
            </w:r>
          </w:p>
        </w:tc>
        <w:tc>
          <w:tcPr>
            <w:tcW w:w="3158" w:type="dxa"/>
          </w:tcPr>
          <w:p w:rsidR="00CA431A" w:rsidRPr="00100784" w:rsidRDefault="00CA431A" w:rsidP="007D1A0F">
            <w:pPr>
              <w:jc w:val="center"/>
              <w:rPr>
                <w:b/>
                <w:color w:val="FF0000"/>
                <w:lang w:val="en-US"/>
              </w:rPr>
            </w:pPr>
            <w:r w:rsidRPr="00100784">
              <w:rPr>
                <w:b/>
                <w:color w:val="FF0000"/>
                <w:lang w:val="en-US"/>
              </w:rPr>
              <w:t>70.5</w:t>
            </w:r>
          </w:p>
        </w:tc>
      </w:tr>
      <w:tr w:rsidR="00CA431A" w:rsidTr="007D1A0F">
        <w:trPr>
          <w:trHeight w:val="270"/>
        </w:trPr>
        <w:tc>
          <w:tcPr>
            <w:tcW w:w="4125" w:type="dxa"/>
          </w:tcPr>
          <w:p w:rsidR="00CA431A" w:rsidRPr="00A7654B" w:rsidRDefault="00CA431A" w:rsidP="007D1A0F">
            <w:pPr>
              <w:rPr>
                <w:color w:val="FF0000"/>
                <w:lang w:val="et-EE"/>
              </w:rPr>
            </w:pPr>
            <w:r>
              <w:rPr>
                <w:color w:val="FF0000"/>
                <w:lang w:val="et-EE"/>
              </w:rPr>
              <w:t>geograafia</w:t>
            </w:r>
          </w:p>
        </w:tc>
        <w:tc>
          <w:tcPr>
            <w:tcW w:w="2498" w:type="dxa"/>
          </w:tcPr>
          <w:p w:rsidR="00CA431A" w:rsidRPr="00100784" w:rsidRDefault="00CA431A" w:rsidP="007D1A0F">
            <w:pPr>
              <w:jc w:val="center"/>
              <w:rPr>
                <w:b/>
                <w:color w:val="FF0000"/>
                <w:lang w:val="en-US"/>
              </w:rPr>
            </w:pPr>
            <w:r w:rsidRPr="00100784">
              <w:rPr>
                <w:b/>
                <w:color w:val="FF0000"/>
                <w:lang w:val="en-US"/>
              </w:rPr>
              <w:t>66-74</w:t>
            </w:r>
          </w:p>
        </w:tc>
        <w:tc>
          <w:tcPr>
            <w:tcW w:w="3158" w:type="dxa"/>
          </w:tcPr>
          <w:p w:rsidR="00CA431A" w:rsidRPr="00100784" w:rsidRDefault="00CA431A" w:rsidP="007D1A0F">
            <w:pPr>
              <w:jc w:val="center"/>
              <w:rPr>
                <w:b/>
                <w:color w:val="FF0000"/>
                <w:lang w:val="en-US"/>
              </w:rPr>
            </w:pPr>
            <w:r w:rsidRPr="00100784">
              <w:rPr>
                <w:b/>
                <w:color w:val="FF0000"/>
                <w:lang w:val="en-US"/>
              </w:rPr>
              <w:t>70</w:t>
            </w:r>
          </w:p>
        </w:tc>
      </w:tr>
      <w:tr w:rsidR="00CA431A" w:rsidTr="007D1A0F">
        <w:trPr>
          <w:trHeight w:val="270"/>
        </w:trPr>
        <w:tc>
          <w:tcPr>
            <w:tcW w:w="9781" w:type="dxa"/>
            <w:gridSpan w:val="3"/>
          </w:tcPr>
          <w:p w:rsidR="00CA431A" w:rsidRPr="00100784" w:rsidRDefault="00CA431A" w:rsidP="007D1A0F">
            <w:pPr>
              <w:jc w:val="center"/>
              <w:rPr>
                <w:b/>
              </w:rPr>
            </w:pPr>
            <w:r w:rsidRPr="00100784">
              <w:rPr>
                <w:b/>
              </w:rPr>
              <w:t xml:space="preserve">Замеры </w:t>
            </w:r>
            <w:r w:rsidRPr="00A932CA">
              <w:rPr>
                <w:b/>
              </w:rPr>
              <w:t>шумов в школе</w:t>
            </w:r>
            <w:r w:rsidRPr="00A932CA">
              <w:rPr>
                <w:b/>
                <w:lang w:val="et-EE"/>
              </w:rPr>
              <w:t>/  Monitooringud koolis</w:t>
            </w:r>
          </w:p>
        </w:tc>
      </w:tr>
      <w:tr w:rsidR="00CA431A" w:rsidTr="007D1A0F">
        <w:trPr>
          <w:trHeight w:val="270"/>
        </w:trPr>
        <w:tc>
          <w:tcPr>
            <w:tcW w:w="4125" w:type="dxa"/>
          </w:tcPr>
          <w:p w:rsidR="00CA431A" w:rsidRPr="00A7654B" w:rsidRDefault="00CA431A" w:rsidP="007D1A0F">
            <w:pPr>
              <w:rPr>
                <w:lang w:val="et-EE"/>
              </w:rPr>
            </w:pPr>
            <w:r>
              <w:rPr>
                <w:lang w:val="et-EE"/>
              </w:rPr>
              <w:t>kooli kell</w:t>
            </w:r>
          </w:p>
        </w:tc>
        <w:tc>
          <w:tcPr>
            <w:tcW w:w="2498" w:type="dxa"/>
          </w:tcPr>
          <w:p w:rsidR="00CA431A" w:rsidRDefault="00CA431A" w:rsidP="007D1A0F">
            <w:pPr>
              <w:jc w:val="center"/>
            </w:pPr>
            <w:r>
              <w:t>83</w:t>
            </w:r>
          </w:p>
        </w:tc>
        <w:tc>
          <w:tcPr>
            <w:tcW w:w="3158" w:type="dxa"/>
          </w:tcPr>
          <w:p w:rsidR="00CA431A" w:rsidRDefault="00CA431A" w:rsidP="007D1A0F">
            <w:pPr>
              <w:jc w:val="center"/>
            </w:pPr>
            <w:r>
              <w:t>-</w:t>
            </w:r>
          </w:p>
        </w:tc>
      </w:tr>
      <w:tr w:rsidR="00CA431A" w:rsidTr="007D1A0F">
        <w:trPr>
          <w:trHeight w:val="270"/>
        </w:trPr>
        <w:tc>
          <w:tcPr>
            <w:tcW w:w="4125" w:type="dxa"/>
          </w:tcPr>
          <w:p w:rsidR="00CA431A" w:rsidRPr="00A7654B" w:rsidRDefault="00CA431A" w:rsidP="007D1A0F">
            <w:pPr>
              <w:rPr>
                <w:lang w:val="et-EE"/>
              </w:rPr>
            </w:pPr>
            <w:r>
              <w:rPr>
                <w:lang w:val="et-EE"/>
              </w:rPr>
              <w:t>vaheaeg 2 korrus</w:t>
            </w:r>
          </w:p>
        </w:tc>
        <w:tc>
          <w:tcPr>
            <w:tcW w:w="2498" w:type="dxa"/>
          </w:tcPr>
          <w:p w:rsidR="00CA431A" w:rsidRDefault="00CA431A" w:rsidP="007D1A0F">
            <w:pPr>
              <w:jc w:val="center"/>
            </w:pPr>
            <w:r>
              <w:t>73-80</w:t>
            </w:r>
          </w:p>
        </w:tc>
        <w:tc>
          <w:tcPr>
            <w:tcW w:w="3158" w:type="dxa"/>
          </w:tcPr>
          <w:p w:rsidR="00CA431A" w:rsidRDefault="00CA431A" w:rsidP="007D1A0F">
            <w:pPr>
              <w:jc w:val="center"/>
            </w:pPr>
            <w:r>
              <w:t>76.5</w:t>
            </w:r>
          </w:p>
        </w:tc>
      </w:tr>
      <w:tr w:rsidR="00CA431A" w:rsidTr="007D1A0F">
        <w:trPr>
          <w:trHeight w:val="270"/>
        </w:trPr>
        <w:tc>
          <w:tcPr>
            <w:tcW w:w="4125" w:type="dxa"/>
          </w:tcPr>
          <w:p w:rsidR="00CA431A" w:rsidRPr="00A7654B" w:rsidRDefault="00CA431A" w:rsidP="007D1A0F">
            <w:pPr>
              <w:rPr>
                <w:lang w:val="et-EE"/>
              </w:rPr>
            </w:pPr>
            <w:r>
              <w:rPr>
                <w:lang w:val="et-EE"/>
              </w:rPr>
              <w:t>söökla</w:t>
            </w:r>
          </w:p>
        </w:tc>
        <w:tc>
          <w:tcPr>
            <w:tcW w:w="2498" w:type="dxa"/>
          </w:tcPr>
          <w:p w:rsidR="00CA431A" w:rsidRDefault="00CA431A" w:rsidP="007D1A0F">
            <w:pPr>
              <w:jc w:val="center"/>
            </w:pPr>
            <w:r>
              <w:t>80-103</w:t>
            </w:r>
          </w:p>
        </w:tc>
        <w:tc>
          <w:tcPr>
            <w:tcW w:w="3158" w:type="dxa"/>
          </w:tcPr>
          <w:p w:rsidR="00CA431A" w:rsidRDefault="00CA431A" w:rsidP="007D1A0F">
            <w:pPr>
              <w:jc w:val="center"/>
            </w:pPr>
            <w:r>
              <w:t>91.5</w:t>
            </w:r>
          </w:p>
        </w:tc>
      </w:tr>
      <w:tr w:rsidR="00CA431A" w:rsidTr="007D1A0F">
        <w:trPr>
          <w:trHeight w:val="270"/>
        </w:trPr>
        <w:tc>
          <w:tcPr>
            <w:tcW w:w="4125" w:type="dxa"/>
          </w:tcPr>
          <w:p w:rsidR="00CA431A" w:rsidRPr="00A7654B" w:rsidRDefault="00CA431A" w:rsidP="007D1A0F">
            <w:pPr>
              <w:rPr>
                <w:lang w:val="et-EE"/>
              </w:rPr>
            </w:pPr>
            <w:r>
              <w:rPr>
                <w:lang w:val="et-EE"/>
              </w:rPr>
              <w:t>riidehoid</w:t>
            </w:r>
          </w:p>
        </w:tc>
        <w:tc>
          <w:tcPr>
            <w:tcW w:w="2498" w:type="dxa"/>
          </w:tcPr>
          <w:p w:rsidR="00CA431A" w:rsidRDefault="00CA431A" w:rsidP="007D1A0F">
            <w:pPr>
              <w:jc w:val="center"/>
            </w:pPr>
            <w:r>
              <w:t>93-105</w:t>
            </w:r>
          </w:p>
        </w:tc>
        <w:tc>
          <w:tcPr>
            <w:tcW w:w="3158" w:type="dxa"/>
          </w:tcPr>
          <w:p w:rsidR="00CA431A" w:rsidRDefault="00CA431A" w:rsidP="007D1A0F">
            <w:pPr>
              <w:jc w:val="center"/>
            </w:pPr>
            <w:r>
              <w:t>99</w:t>
            </w:r>
          </w:p>
        </w:tc>
      </w:tr>
      <w:tr w:rsidR="00CA431A" w:rsidTr="007D1A0F">
        <w:trPr>
          <w:trHeight w:val="270"/>
        </w:trPr>
        <w:tc>
          <w:tcPr>
            <w:tcW w:w="4125" w:type="dxa"/>
          </w:tcPr>
          <w:p w:rsidR="00CA431A" w:rsidRPr="00A7654B" w:rsidRDefault="00CA431A" w:rsidP="007D1A0F">
            <w:r>
              <w:rPr>
                <w:lang w:val="et-EE"/>
              </w:rPr>
              <w:t>riidehoid kell 8</w:t>
            </w:r>
            <w:r>
              <w:t>:00</w:t>
            </w:r>
          </w:p>
        </w:tc>
        <w:tc>
          <w:tcPr>
            <w:tcW w:w="2498" w:type="dxa"/>
          </w:tcPr>
          <w:p w:rsidR="00CA431A" w:rsidRDefault="00CA431A" w:rsidP="007D1A0F">
            <w:pPr>
              <w:jc w:val="center"/>
            </w:pPr>
            <w:r>
              <w:t>68-83</w:t>
            </w:r>
          </w:p>
        </w:tc>
        <w:tc>
          <w:tcPr>
            <w:tcW w:w="3158" w:type="dxa"/>
          </w:tcPr>
          <w:p w:rsidR="00CA431A" w:rsidRDefault="00CA431A" w:rsidP="007D1A0F">
            <w:pPr>
              <w:jc w:val="center"/>
            </w:pPr>
            <w:r>
              <w:t>75.5</w:t>
            </w:r>
          </w:p>
        </w:tc>
      </w:tr>
      <w:tr w:rsidR="00CA431A" w:rsidTr="007D1A0F">
        <w:trPr>
          <w:trHeight w:val="270"/>
        </w:trPr>
        <w:tc>
          <w:tcPr>
            <w:tcW w:w="4125" w:type="dxa"/>
          </w:tcPr>
          <w:p w:rsidR="00CA431A" w:rsidRPr="00A7654B" w:rsidRDefault="00CA431A" w:rsidP="007D1A0F">
            <w:pPr>
              <w:rPr>
                <w:lang w:val="et-EE"/>
              </w:rPr>
            </w:pPr>
            <w:r>
              <w:rPr>
                <w:lang w:val="et-EE"/>
              </w:rPr>
              <w:t>vaheaeg 3 korrus</w:t>
            </w:r>
          </w:p>
        </w:tc>
        <w:tc>
          <w:tcPr>
            <w:tcW w:w="2498" w:type="dxa"/>
          </w:tcPr>
          <w:p w:rsidR="00CA431A" w:rsidRDefault="00CA431A" w:rsidP="007D1A0F">
            <w:pPr>
              <w:jc w:val="center"/>
            </w:pPr>
            <w:r>
              <w:t>83-97</w:t>
            </w:r>
          </w:p>
        </w:tc>
        <w:tc>
          <w:tcPr>
            <w:tcW w:w="3158" w:type="dxa"/>
          </w:tcPr>
          <w:p w:rsidR="00CA431A" w:rsidRDefault="00CA431A" w:rsidP="007D1A0F">
            <w:pPr>
              <w:jc w:val="center"/>
            </w:pPr>
            <w:r>
              <w:t>90</w:t>
            </w:r>
          </w:p>
        </w:tc>
      </w:tr>
    </w:tbl>
    <w:p w:rsidR="00CA431A" w:rsidRPr="00A7654B" w:rsidRDefault="00CA431A" w:rsidP="00CA431A">
      <w:pPr>
        <w:rPr>
          <w:lang w:val="et-EE"/>
        </w:rPr>
      </w:pPr>
    </w:p>
    <w:p w:rsidR="00CA431A" w:rsidRPr="00A7654B" w:rsidRDefault="00CA431A" w:rsidP="00CA431A">
      <w:pPr>
        <w:rPr>
          <w:lang w:val="et-EE"/>
        </w:rPr>
      </w:pPr>
    </w:p>
    <w:p w:rsidR="00CA431A" w:rsidRDefault="00CA431A" w:rsidP="00CA431A">
      <w:pPr>
        <w:jc w:val="right"/>
      </w:pPr>
      <w:r>
        <w:t xml:space="preserve"> (</w:t>
      </w:r>
      <w:r>
        <w:rPr>
          <w:lang w:val="et-EE"/>
        </w:rPr>
        <w:t>Renat</w:t>
      </w:r>
      <w:r>
        <w:t xml:space="preserve"> </w:t>
      </w:r>
      <w:r>
        <w:rPr>
          <w:lang w:val="et-EE"/>
        </w:rPr>
        <w:t>Kadirov</w:t>
      </w:r>
      <w:r>
        <w:t xml:space="preserve"> 2009 </w:t>
      </w:r>
      <w:r>
        <w:rPr>
          <w:lang w:val="et-EE"/>
        </w:rPr>
        <w:t>a</w:t>
      </w:r>
      <w:r>
        <w:t>.)</w:t>
      </w:r>
    </w:p>
    <w:p w:rsidR="00CA431A" w:rsidRDefault="00CA431A" w:rsidP="00CA431A"/>
    <w:p w:rsidR="00CA431A" w:rsidRDefault="00CA431A" w:rsidP="00CA431A"/>
    <w:p w:rsidR="00CA431A" w:rsidRDefault="00CA431A" w:rsidP="00CA431A">
      <w:pPr>
        <w:rPr>
          <w:lang w:val="et-EE"/>
        </w:rPr>
      </w:pPr>
    </w:p>
    <w:p w:rsidR="00CA431A" w:rsidRDefault="00CA431A" w:rsidP="00CA431A">
      <w:pPr>
        <w:rPr>
          <w:lang w:val="et-EE"/>
        </w:rPr>
      </w:pPr>
    </w:p>
    <w:p w:rsidR="00CA431A" w:rsidRDefault="00CA431A" w:rsidP="00CA431A">
      <w:pPr>
        <w:rPr>
          <w:lang w:val="et-EE"/>
        </w:rPr>
      </w:pPr>
    </w:p>
    <w:p w:rsidR="00CA431A" w:rsidRDefault="00CA431A" w:rsidP="00CA431A">
      <w:pPr>
        <w:rPr>
          <w:lang w:val="et-EE"/>
        </w:rPr>
      </w:pPr>
    </w:p>
    <w:p w:rsidR="00CA431A" w:rsidRDefault="00CA431A" w:rsidP="00CA431A">
      <w:pPr>
        <w:rPr>
          <w:lang w:val="et-EE"/>
        </w:rPr>
      </w:pPr>
    </w:p>
    <w:p w:rsidR="007B6E6D" w:rsidRDefault="007B6E6D" w:rsidP="00CA431A">
      <w:pPr>
        <w:rPr>
          <w:lang w:val="et-EE"/>
        </w:rPr>
      </w:pPr>
    </w:p>
    <w:p w:rsidR="007B6E6D" w:rsidRDefault="007B6E6D" w:rsidP="00CA431A">
      <w:pPr>
        <w:rPr>
          <w:lang w:val="et-EE"/>
        </w:rPr>
      </w:pPr>
    </w:p>
    <w:p w:rsidR="007B6E6D" w:rsidRDefault="007B6E6D" w:rsidP="00CA431A">
      <w:pPr>
        <w:rPr>
          <w:lang w:val="et-EE"/>
        </w:rPr>
      </w:pPr>
    </w:p>
    <w:p w:rsidR="00CA431A" w:rsidRPr="00A7654B" w:rsidRDefault="00CA431A" w:rsidP="00CA431A">
      <w:pPr>
        <w:rPr>
          <w:lang w:val="et-EE"/>
        </w:rPr>
      </w:pPr>
    </w:p>
    <w:p w:rsidR="00CA431A" w:rsidRDefault="00CA431A" w:rsidP="00CA431A">
      <w:pPr>
        <w:jc w:val="center"/>
      </w:pPr>
    </w:p>
    <w:p w:rsidR="00CA431A" w:rsidRDefault="00CA431A" w:rsidP="00CA431A">
      <w:pPr>
        <w:jc w:val="center"/>
      </w:pPr>
    </w:p>
    <w:p w:rsidR="00CA431A" w:rsidRPr="00915CA2" w:rsidRDefault="00CA431A" w:rsidP="00CA431A">
      <w:pPr>
        <w:numPr>
          <w:ilvl w:val="0"/>
          <w:numId w:val="20"/>
        </w:numPr>
        <w:tabs>
          <w:tab w:val="clear" w:pos="720"/>
          <w:tab w:val="num" w:pos="0"/>
        </w:tabs>
        <w:ind w:left="0"/>
        <w:rPr>
          <w:i/>
        </w:rPr>
      </w:pPr>
      <w:r w:rsidRPr="00915CA2">
        <w:rPr>
          <w:i/>
          <w:sz w:val="28"/>
          <w:szCs w:val="28"/>
          <w:lang w:val="en-US"/>
        </w:rPr>
        <w:t>Lisa 4.</w:t>
      </w:r>
    </w:p>
    <w:p w:rsidR="00CA431A" w:rsidRPr="0043643E" w:rsidRDefault="007B6E6D" w:rsidP="00CA431A">
      <w:pPr>
        <w:jc w:val="center"/>
        <w:rPr>
          <w:lang w:val="et-EE"/>
        </w:rPr>
      </w:pPr>
      <w:r>
        <w:rPr>
          <w:lang w:val="et-EE"/>
        </w:rPr>
        <w:t xml:space="preserve"> </w:t>
      </w:r>
      <w:r w:rsidR="00CA431A">
        <w:rPr>
          <w:lang w:val="et-EE"/>
        </w:rPr>
        <w:t>(</w:t>
      </w:r>
      <w:r w:rsidR="00CA431A" w:rsidRPr="0043643E">
        <w:rPr>
          <w:lang w:val="et-EE"/>
        </w:rPr>
        <w:t>Õpilaste</w:t>
      </w:r>
      <w:r w:rsidR="00CA431A" w:rsidRPr="0043643E">
        <w:rPr>
          <w:lang w:val="en-US"/>
        </w:rPr>
        <w:t xml:space="preserve"> suhtumine  kuulmislanguse probleemi eest. </w:t>
      </w:r>
      <w:r w:rsidR="00CA431A" w:rsidRPr="0043643E">
        <w:rPr>
          <w:i/>
          <w:lang w:val="en-US"/>
        </w:rPr>
        <w:t>K</w:t>
      </w:r>
      <w:r w:rsidR="00CA431A" w:rsidRPr="00CA431A">
        <w:rPr>
          <w:i/>
        </w:rPr>
        <w:t>ü</w:t>
      </w:r>
      <w:r w:rsidR="00CA431A" w:rsidRPr="0043643E">
        <w:rPr>
          <w:i/>
          <w:lang w:val="en-US"/>
        </w:rPr>
        <w:t>simustik</w:t>
      </w:r>
      <w:r w:rsidR="00CA431A" w:rsidRPr="00CA431A">
        <w:rPr>
          <w:i/>
        </w:rPr>
        <w:t xml:space="preserve"> 1</w:t>
      </w:r>
      <w:r w:rsidR="00CA431A" w:rsidRPr="00CA431A">
        <w:t>)</w:t>
      </w:r>
    </w:p>
    <w:p w:rsidR="00CA431A" w:rsidRPr="00CA431A" w:rsidRDefault="00CA431A" w:rsidP="00CA431A">
      <w:pPr>
        <w:tabs>
          <w:tab w:val="left" w:pos="2610"/>
        </w:tabs>
        <w:rPr>
          <w:b/>
          <w:color w:val="000000"/>
          <w:sz w:val="22"/>
          <w:szCs w:val="22"/>
        </w:rPr>
      </w:pPr>
    </w:p>
    <w:p w:rsidR="00CA431A" w:rsidRPr="0043643E" w:rsidRDefault="00CA431A" w:rsidP="00CA431A">
      <w:pPr>
        <w:tabs>
          <w:tab w:val="left" w:pos="2610"/>
        </w:tabs>
        <w:rPr>
          <w:color w:val="000000"/>
          <w:sz w:val="22"/>
          <w:szCs w:val="22"/>
        </w:rPr>
      </w:pPr>
      <w:r w:rsidRPr="0043643E">
        <w:rPr>
          <w:color w:val="000000"/>
          <w:sz w:val="22"/>
          <w:szCs w:val="22"/>
        </w:rPr>
        <w:t>Пол:</w:t>
      </w:r>
    </w:p>
    <w:p w:rsidR="00CA431A" w:rsidRPr="0043643E" w:rsidRDefault="00CA431A" w:rsidP="00CA431A">
      <w:pPr>
        <w:tabs>
          <w:tab w:val="left" w:pos="2610"/>
        </w:tabs>
        <w:rPr>
          <w:color w:val="000000"/>
          <w:sz w:val="22"/>
          <w:szCs w:val="22"/>
        </w:rPr>
      </w:pPr>
      <w:r w:rsidRPr="0043643E">
        <w:rPr>
          <w:color w:val="000000"/>
          <w:sz w:val="22"/>
          <w:szCs w:val="22"/>
        </w:rPr>
        <w:t>Возраст:</w:t>
      </w:r>
    </w:p>
    <w:p w:rsidR="00CA431A" w:rsidRPr="0043643E" w:rsidRDefault="00CA431A" w:rsidP="00CA431A">
      <w:pPr>
        <w:tabs>
          <w:tab w:val="left" w:pos="2610"/>
        </w:tabs>
        <w:rPr>
          <w:color w:val="000000"/>
          <w:sz w:val="22"/>
          <w:szCs w:val="22"/>
        </w:rPr>
      </w:pPr>
      <w:r w:rsidRPr="0043643E">
        <w:rPr>
          <w:color w:val="000000"/>
          <w:sz w:val="22"/>
          <w:szCs w:val="22"/>
        </w:rPr>
        <w:t>Класс:</w:t>
      </w:r>
    </w:p>
    <w:p w:rsidR="00CA431A" w:rsidRPr="0043643E" w:rsidRDefault="00CA431A" w:rsidP="00CA431A">
      <w:pPr>
        <w:tabs>
          <w:tab w:val="left" w:pos="2610"/>
        </w:tabs>
        <w:rPr>
          <w:color w:val="000000"/>
          <w:sz w:val="22"/>
          <w:szCs w:val="22"/>
        </w:rPr>
      </w:pPr>
      <w:r w:rsidRPr="0043643E">
        <w:rPr>
          <w:color w:val="000000"/>
          <w:sz w:val="22"/>
          <w:szCs w:val="22"/>
        </w:rPr>
        <w:t>1. Мешает ли вам шум во время (занятий на уроках в школе/ работе)?</w:t>
      </w:r>
    </w:p>
    <w:p w:rsidR="00CA431A" w:rsidRPr="0043643E" w:rsidRDefault="00CA431A" w:rsidP="00CA431A">
      <w:pPr>
        <w:tabs>
          <w:tab w:val="left" w:pos="2610"/>
        </w:tabs>
        <w:rPr>
          <w:color w:val="000000"/>
          <w:sz w:val="22"/>
          <w:szCs w:val="22"/>
        </w:rPr>
      </w:pPr>
      <w:r w:rsidRPr="0043643E">
        <w:rPr>
          <w:color w:val="000000"/>
          <w:sz w:val="22"/>
          <w:szCs w:val="22"/>
        </w:rPr>
        <w:t xml:space="preserve">………………………………………………………………………………………… .............. </w:t>
      </w:r>
    </w:p>
    <w:p w:rsidR="00CA431A" w:rsidRPr="0043643E" w:rsidRDefault="00CA431A" w:rsidP="00CA431A">
      <w:pPr>
        <w:tabs>
          <w:tab w:val="left" w:pos="2610"/>
        </w:tabs>
        <w:rPr>
          <w:color w:val="000000"/>
          <w:sz w:val="22"/>
          <w:szCs w:val="22"/>
        </w:rPr>
      </w:pPr>
      <w:r w:rsidRPr="0043643E">
        <w:rPr>
          <w:color w:val="000000"/>
          <w:sz w:val="22"/>
          <w:szCs w:val="22"/>
        </w:rPr>
        <w:t>2. Мешает ли вам шум во время перемены в школе (или в любом другом учебном заведении)? …………………………………………………………………………………………………….</w:t>
      </w:r>
    </w:p>
    <w:p w:rsidR="00CA431A" w:rsidRPr="0043643E" w:rsidRDefault="00CA431A" w:rsidP="00CA431A">
      <w:pPr>
        <w:tabs>
          <w:tab w:val="left" w:pos="2610"/>
        </w:tabs>
        <w:rPr>
          <w:color w:val="000000"/>
          <w:sz w:val="22"/>
          <w:szCs w:val="22"/>
        </w:rPr>
      </w:pPr>
      <w:r w:rsidRPr="0043643E">
        <w:rPr>
          <w:color w:val="000000"/>
          <w:sz w:val="22"/>
          <w:szCs w:val="22"/>
        </w:rPr>
        <w:t>3. Мешает ли вам шум с улицы или с соседней квартиры в ночное время, когда вы находитесь дома? …………………………………………………………………………………………………</w:t>
      </w:r>
    </w:p>
    <w:p w:rsidR="00CA431A" w:rsidRPr="0043643E" w:rsidRDefault="00CA431A" w:rsidP="00CA431A">
      <w:pPr>
        <w:tabs>
          <w:tab w:val="left" w:pos="2610"/>
        </w:tabs>
        <w:rPr>
          <w:color w:val="000000"/>
          <w:sz w:val="22"/>
          <w:szCs w:val="22"/>
        </w:rPr>
      </w:pPr>
      <w:r w:rsidRPr="0043643E">
        <w:rPr>
          <w:color w:val="000000"/>
          <w:sz w:val="22"/>
          <w:szCs w:val="22"/>
        </w:rPr>
        <w:t xml:space="preserve">4. Мешает ли вам шум во время вашего отдыха (спорт, кружки и т.д.)? </w:t>
      </w:r>
    </w:p>
    <w:p w:rsidR="00CA431A" w:rsidRPr="0043643E" w:rsidRDefault="00CA431A" w:rsidP="00CA431A">
      <w:pPr>
        <w:tabs>
          <w:tab w:val="left" w:pos="2610"/>
        </w:tabs>
        <w:rPr>
          <w:color w:val="000000"/>
          <w:sz w:val="22"/>
          <w:szCs w:val="22"/>
        </w:rPr>
      </w:pPr>
      <w:r w:rsidRPr="0043643E">
        <w:rPr>
          <w:color w:val="000000"/>
          <w:sz w:val="22"/>
          <w:szCs w:val="22"/>
        </w:rPr>
        <w:t>……………………………………………………………………………………………...................</w:t>
      </w:r>
    </w:p>
    <w:p w:rsidR="00CA431A" w:rsidRPr="0043643E" w:rsidRDefault="00CA431A" w:rsidP="00CA431A">
      <w:pPr>
        <w:tabs>
          <w:tab w:val="left" w:pos="2610"/>
        </w:tabs>
        <w:rPr>
          <w:color w:val="000000"/>
          <w:sz w:val="22"/>
          <w:szCs w:val="22"/>
        </w:rPr>
      </w:pPr>
      <w:r w:rsidRPr="0043643E">
        <w:rPr>
          <w:color w:val="000000"/>
          <w:sz w:val="22"/>
          <w:szCs w:val="22"/>
        </w:rPr>
        <w:t>5. Раздражает ли вас громкая музыка?</w:t>
      </w:r>
    </w:p>
    <w:p w:rsidR="00CA431A" w:rsidRPr="0043643E" w:rsidRDefault="00CA431A" w:rsidP="00CA431A">
      <w:pPr>
        <w:tabs>
          <w:tab w:val="left" w:pos="2610"/>
        </w:tabs>
        <w:rPr>
          <w:color w:val="000000"/>
          <w:sz w:val="22"/>
          <w:szCs w:val="22"/>
        </w:rPr>
      </w:pPr>
      <w:r w:rsidRPr="0043643E">
        <w:rPr>
          <w:color w:val="000000"/>
          <w:sz w:val="22"/>
          <w:szCs w:val="22"/>
        </w:rPr>
        <w:t>………………………………………………………………………………………………............</w:t>
      </w:r>
    </w:p>
    <w:p w:rsidR="00CA431A" w:rsidRPr="0043643E" w:rsidRDefault="00CA431A" w:rsidP="00CA431A">
      <w:pPr>
        <w:tabs>
          <w:tab w:val="left" w:pos="2610"/>
        </w:tabs>
        <w:rPr>
          <w:color w:val="000000"/>
          <w:sz w:val="22"/>
          <w:szCs w:val="22"/>
        </w:rPr>
      </w:pPr>
      <w:r w:rsidRPr="0043643E">
        <w:rPr>
          <w:color w:val="000000"/>
          <w:sz w:val="22"/>
          <w:szCs w:val="22"/>
        </w:rPr>
        <w:t>6. Любите ли вы слушать музыку в наушниках с высокой громкостью?</w:t>
      </w:r>
    </w:p>
    <w:p w:rsidR="00CA431A" w:rsidRPr="0043643E" w:rsidRDefault="00CA431A" w:rsidP="00CA431A">
      <w:pPr>
        <w:tabs>
          <w:tab w:val="left" w:pos="2610"/>
        </w:tabs>
        <w:rPr>
          <w:color w:val="000000"/>
          <w:sz w:val="22"/>
          <w:szCs w:val="22"/>
        </w:rPr>
      </w:pPr>
      <w:r w:rsidRPr="0043643E">
        <w:rPr>
          <w:color w:val="000000"/>
          <w:sz w:val="22"/>
          <w:szCs w:val="22"/>
        </w:rPr>
        <w:t>………………………………………………………………………………………………….............</w:t>
      </w:r>
    </w:p>
    <w:p w:rsidR="00CA431A" w:rsidRPr="0043643E" w:rsidRDefault="00CA431A" w:rsidP="00CA431A">
      <w:pPr>
        <w:tabs>
          <w:tab w:val="left" w:pos="2610"/>
        </w:tabs>
        <w:rPr>
          <w:color w:val="000000"/>
          <w:sz w:val="22"/>
          <w:szCs w:val="22"/>
        </w:rPr>
      </w:pPr>
      <w:r w:rsidRPr="0043643E">
        <w:rPr>
          <w:color w:val="000000"/>
          <w:sz w:val="22"/>
          <w:szCs w:val="22"/>
        </w:rPr>
        <w:t>7. Замечаете ли вы, что после того, как вы долго слушаете громкую музыку,  у вас начинает болеть голова, и вы становитесь нервным, раздражительным?</w:t>
      </w:r>
    </w:p>
    <w:p w:rsidR="00CA431A" w:rsidRPr="0043643E" w:rsidRDefault="00CA431A" w:rsidP="00CA431A">
      <w:pPr>
        <w:tabs>
          <w:tab w:val="left" w:pos="2610"/>
        </w:tabs>
        <w:rPr>
          <w:color w:val="000000"/>
          <w:sz w:val="22"/>
          <w:szCs w:val="22"/>
        </w:rPr>
      </w:pPr>
      <w:r w:rsidRPr="0043643E">
        <w:rPr>
          <w:color w:val="000000"/>
          <w:sz w:val="22"/>
          <w:szCs w:val="22"/>
        </w:rPr>
        <w:t>………………………………………………………………………………………………...............</w:t>
      </w:r>
    </w:p>
    <w:p w:rsidR="00CA431A" w:rsidRPr="0043643E" w:rsidRDefault="00CA431A" w:rsidP="00CA431A">
      <w:pPr>
        <w:tabs>
          <w:tab w:val="left" w:pos="2610"/>
        </w:tabs>
        <w:rPr>
          <w:sz w:val="22"/>
          <w:szCs w:val="22"/>
        </w:rPr>
      </w:pPr>
      <w:r w:rsidRPr="0043643E">
        <w:rPr>
          <w:color w:val="000000"/>
          <w:sz w:val="22"/>
          <w:szCs w:val="22"/>
        </w:rPr>
        <w:t>8. Возникает ли у вас чувство усталости после того, как вы долго находились в шумных местах? ...............................................................................................................................................................</w:t>
      </w:r>
    </w:p>
    <w:p w:rsidR="00CA431A" w:rsidRPr="0043643E" w:rsidRDefault="00CA431A" w:rsidP="00CA431A">
      <w:pPr>
        <w:rPr>
          <w:sz w:val="22"/>
          <w:szCs w:val="22"/>
        </w:rPr>
      </w:pPr>
      <w:r w:rsidRPr="0043643E">
        <w:rPr>
          <w:sz w:val="22"/>
          <w:szCs w:val="22"/>
        </w:rPr>
        <w:t>9. Задумывались ли вы, о негативном влиянии шумов на ваш организм?</w:t>
      </w:r>
    </w:p>
    <w:p w:rsidR="00CA431A" w:rsidRPr="0043643E" w:rsidRDefault="00CA431A" w:rsidP="00CA431A">
      <w:pPr>
        <w:rPr>
          <w:sz w:val="22"/>
          <w:szCs w:val="22"/>
        </w:rPr>
      </w:pPr>
      <w:r w:rsidRPr="0043643E">
        <w:rPr>
          <w:sz w:val="22"/>
          <w:szCs w:val="22"/>
        </w:rPr>
        <w:t>…………………………………………………………………………………………………. ...........</w:t>
      </w:r>
    </w:p>
    <w:p w:rsidR="00CA431A" w:rsidRPr="0043643E" w:rsidRDefault="00CA431A" w:rsidP="00CA431A">
      <w:pPr>
        <w:rPr>
          <w:sz w:val="22"/>
          <w:szCs w:val="22"/>
        </w:rPr>
      </w:pPr>
      <w:r w:rsidRPr="0043643E">
        <w:rPr>
          <w:sz w:val="22"/>
          <w:szCs w:val="22"/>
        </w:rPr>
        <w:t xml:space="preserve">10.Оцените по десяти бальной системе, насколько серьёзна и актуальна проблема негативного влияния шумов на человека в наши дни (10-очень актуальна, 1-никакой проблемы здесь нет)? </w:t>
      </w:r>
    </w:p>
    <w:p w:rsidR="00CA431A" w:rsidRPr="0043643E" w:rsidRDefault="00CA431A" w:rsidP="00CA431A">
      <w:pPr>
        <w:rPr>
          <w:sz w:val="22"/>
          <w:szCs w:val="22"/>
        </w:rPr>
      </w:pPr>
      <w:r w:rsidRPr="0043643E">
        <w:rPr>
          <w:sz w:val="22"/>
          <w:szCs w:val="22"/>
        </w:rPr>
        <w:t>.................................................................................................................................................................</w:t>
      </w:r>
    </w:p>
    <w:p w:rsidR="00CA431A" w:rsidRPr="0043643E" w:rsidRDefault="00CA431A" w:rsidP="00CA431A">
      <w:pPr>
        <w:rPr>
          <w:sz w:val="22"/>
          <w:szCs w:val="22"/>
        </w:rPr>
      </w:pPr>
    </w:p>
    <w:p w:rsidR="00CA431A" w:rsidRPr="0043643E" w:rsidRDefault="00CA431A" w:rsidP="00CA431A">
      <w:pPr>
        <w:rPr>
          <w:sz w:val="22"/>
          <w:szCs w:val="22"/>
          <w:lang w:val="et-EE"/>
        </w:rPr>
      </w:pPr>
      <w:r w:rsidRPr="0043643E">
        <w:rPr>
          <w:sz w:val="22"/>
          <w:szCs w:val="22"/>
        </w:rPr>
        <w:t>Спасибо!</w:t>
      </w:r>
    </w:p>
    <w:p w:rsidR="00CA431A" w:rsidRDefault="00CA431A" w:rsidP="00CA431A">
      <w:pPr>
        <w:jc w:val="center"/>
      </w:pPr>
    </w:p>
    <w:p w:rsidR="00CA431A" w:rsidRPr="0043643E" w:rsidRDefault="00CA431A" w:rsidP="00CA431A">
      <w:pPr>
        <w:numPr>
          <w:ilvl w:val="0"/>
          <w:numId w:val="20"/>
        </w:numPr>
        <w:tabs>
          <w:tab w:val="clear" w:pos="720"/>
          <w:tab w:val="num" w:pos="0"/>
        </w:tabs>
        <w:ind w:left="0"/>
      </w:pPr>
      <w:r w:rsidRPr="0043643E">
        <w:rPr>
          <w:i/>
          <w:sz w:val="28"/>
          <w:szCs w:val="28"/>
          <w:lang w:val="en-US"/>
        </w:rPr>
        <w:t>Lisa</w:t>
      </w:r>
      <w:r w:rsidRPr="0043643E">
        <w:rPr>
          <w:i/>
          <w:sz w:val="28"/>
          <w:szCs w:val="28"/>
        </w:rPr>
        <w:t xml:space="preserve"> 5.</w:t>
      </w:r>
      <w:r w:rsidRPr="0043643E">
        <w:t xml:space="preserve"> </w:t>
      </w:r>
      <w:r>
        <w:t xml:space="preserve"> </w:t>
      </w:r>
    </w:p>
    <w:p w:rsidR="007B6E6D" w:rsidRDefault="007B6E6D" w:rsidP="00CA431A">
      <w:pPr>
        <w:jc w:val="center"/>
        <w:rPr>
          <w:lang w:val="et-EE"/>
        </w:rPr>
      </w:pPr>
    </w:p>
    <w:p w:rsidR="00CA431A" w:rsidRPr="007B6E6D" w:rsidRDefault="007B6E6D" w:rsidP="00CA431A">
      <w:pPr>
        <w:jc w:val="center"/>
        <w:rPr>
          <w:lang w:val="en-US"/>
        </w:rPr>
      </w:pPr>
      <w:r w:rsidRPr="0043643E">
        <w:rPr>
          <w:lang w:val="et-EE"/>
        </w:rPr>
        <w:t xml:space="preserve"> </w:t>
      </w:r>
      <w:r w:rsidR="00CA431A" w:rsidRPr="0043643E">
        <w:rPr>
          <w:lang w:val="et-EE"/>
        </w:rPr>
        <w:t>(</w:t>
      </w:r>
      <w:r w:rsidR="00CA431A" w:rsidRPr="0043643E">
        <w:rPr>
          <w:lang w:val="en-US"/>
        </w:rPr>
        <w:t>Kuulmislanguse probleemi suhtumine pärast uuringut</w:t>
      </w:r>
      <w:r w:rsidR="00CA431A" w:rsidRPr="0043643E">
        <w:rPr>
          <w:i/>
          <w:lang w:val="en-US"/>
        </w:rPr>
        <w:t>. Küsimustik 2</w:t>
      </w:r>
      <w:r w:rsidR="00CA431A" w:rsidRPr="0043643E">
        <w:rPr>
          <w:lang w:val="en-US"/>
        </w:rPr>
        <w:t>)</w:t>
      </w:r>
    </w:p>
    <w:p w:rsidR="00CA431A" w:rsidRPr="0043643E" w:rsidRDefault="00CA431A" w:rsidP="00CA431A">
      <w:pPr>
        <w:ind w:left="-360"/>
        <w:rPr>
          <w:lang w:val="en-US"/>
        </w:rPr>
      </w:pPr>
    </w:p>
    <w:p w:rsidR="00CA431A" w:rsidRPr="007B6E6D" w:rsidRDefault="00CA431A" w:rsidP="00CA431A">
      <w:pPr>
        <w:rPr>
          <w:sz w:val="22"/>
          <w:szCs w:val="22"/>
          <w:lang w:val="en-US"/>
        </w:rPr>
      </w:pPr>
      <w:r w:rsidRPr="0043643E">
        <w:rPr>
          <w:sz w:val="22"/>
          <w:szCs w:val="22"/>
        </w:rPr>
        <w:t>Пол</w:t>
      </w:r>
      <w:r w:rsidRPr="007B6E6D">
        <w:rPr>
          <w:sz w:val="22"/>
          <w:szCs w:val="22"/>
          <w:lang w:val="en-US"/>
        </w:rPr>
        <w:t>:</w:t>
      </w:r>
    </w:p>
    <w:p w:rsidR="00CA431A" w:rsidRPr="007B6E6D" w:rsidRDefault="00CA431A" w:rsidP="00CA431A">
      <w:pPr>
        <w:rPr>
          <w:sz w:val="22"/>
          <w:szCs w:val="22"/>
          <w:lang w:val="en-US"/>
        </w:rPr>
      </w:pPr>
      <w:r w:rsidRPr="0043643E">
        <w:rPr>
          <w:sz w:val="22"/>
          <w:szCs w:val="22"/>
        </w:rPr>
        <w:t>Класс</w:t>
      </w:r>
      <w:r w:rsidRPr="007B6E6D">
        <w:rPr>
          <w:sz w:val="22"/>
          <w:szCs w:val="22"/>
          <w:lang w:val="en-US"/>
        </w:rPr>
        <w:t>:</w:t>
      </w:r>
    </w:p>
    <w:p w:rsidR="00CA431A" w:rsidRPr="0043643E" w:rsidRDefault="00CA431A" w:rsidP="00CA431A">
      <w:pPr>
        <w:numPr>
          <w:ilvl w:val="0"/>
          <w:numId w:val="19"/>
        </w:numPr>
        <w:rPr>
          <w:sz w:val="22"/>
          <w:szCs w:val="22"/>
        </w:rPr>
      </w:pPr>
      <w:r w:rsidRPr="0043643E">
        <w:rPr>
          <w:sz w:val="22"/>
          <w:szCs w:val="22"/>
        </w:rPr>
        <w:t>Насколько полученная информация для вас полезна? (оцените по десяти бальной шкале)</w:t>
      </w:r>
    </w:p>
    <w:p w:rsidR="00CA431A" w:rsidRPr="0043643E" w:rsidRDefault="00CA431A" w:rsidP="00CA431A">
      <w:pPr>
        <w:ind w:left="360"/>
        <w:rPr>
          <w:sz w:val="22"/>
          <w:szCs w:val="22"/>
        </w:rPr>
      </w:pPr>
      <w:r w:rsidRPr="0043643E">
        <w:rPr>
          <w:sz w:val="22"/>
          <w:szCs w:val="22"/>
        </w:rPr>
        <w:t>………………………………………………………………………………………..</w:t>
      </w:r>
    </w:p>
    <w:p w:rsidR="00CA431A" w:rsidRPr="0043643E" w:rsidRDefault="00CA431A" w:rsidP="00CA431A">
      <w:pPr>
        <w:numPr>
          <w:ilvl w:val="0"/>
          <w:numId w:val="19"/>
        </w:numPr>
        <w:rPr>
          <w:sz w:val="22"/>
          <w:szCs w:val="22"/>
        </w:rPr>
      </w:pPr>
      <w:r w:rsidRPr="0043643E">
        <w:rPr>
          <w:sz w:val="22"/>
          <w:szCs w:val="22"/>
        </w:rPr>
        <w:t>Изменилось ли ваше отношение к проблеме?</w:t>
      </w:r>
    </w:p>
    <w:p w:rsidR="00CA431A" w:rsidRPr="0043643E" w:rsidRDefault="00CA431A" w:rsidP="00CA431A">
      <w:pPr>
        <w:ind w:left="360"/>
        <w:rPr>
          <w:sz w:val="22"/>
          <w:szCs w:val="22"/>
        </w:rPr>
      </w:pPr>
      <w:r w:rsidRPr="0043643E">
        <w:rPr>
          <w:sz w:val="22"/>
          <w:szCs w:val="22"/>
        </w:rPr>
        <w:t>……………………………………………………………………………………….</w:t>
      </w:r>
    </w:p>
    <w:p w:rsidR="00CA431A" w:rsidRPr="0043643E" w:rsidRDefault="00CA431A" w:rsidP="00CA431A">
      <w:pPr>
        <w:numPr>
          <w:ilvl w:val="0"/>
          <w:numId w:val="19"/>
        </w:numPr>
        <w:rPr>
          <w:sz w:val="22"/>
          <w:szCs w:val="22"/>
        </w:rPr>
      </w:pPr>
      <w:r w:rsidRPr="0043643E">
        <w:rPr>
          <w:sz w:val="22"/>
          <w:szCs w:val="22"/>
        </w:rPr>
        <w:t>Будите ли вы теперь уделять больше внимания заботе о своём слухе?</w:t>
      </w:r>
    </w:p>
    <w:p w:rsidR="00CA431A" w:rsidRPr="0043643E" w:rsidRDefault="00CA431A" w:rsidP="00CA431A">
      <w:pPr>
        <w:ind w:left="360"/>
        <w:rPr>
          <w:sz w:val="22"/>
          <w:szCs w:val="22"/>
        </w:rPr>
      </w:pPr>
      <w:r w:rsidRPr="0043643E">
        <w:rPr>
          <w:sz w:val="22"/>
          <w:szCs w:val="22"/>
        </w:rPr>
        <w:t>………………………………………………………………………………………….</w:t>
      </w:r>
    </w:p>
    <w:p w:rsidR="00CA431A" w:rsidRPr="0043643E" w:rsidRDefault="00CA431A" w:rsidP="00CA431A">
      <w:pPr>
        <w:numPr>
          <w:ilvl w:val="0"/>
          <w:numId w:val="19"/>
        </w:numPr>
        <w:rPr>
          <w:sz w:val="22"/>
          <w:szCs w:val="22"/>
        </w:rPr>
      </w:pPr>
      <w:r w:rsidRPr="0043643E">
        <w:rPr>
          <w:sz w:val="22"/>
          <w:szCs w:val="22"/>
        </w:rPr>
        <w:t>Ваши предложения по ограничению влияния шума на ученика в школе?</w:t>
      </w:r>
    </w:p>
    <w:p w:rsidR="00CA431A" w:rsidRPr="0043643E" w:rsidRDefault="00CA431A" w:rsidP="00CA431A">
      <w:pPr>
        <w:ind w:left="360"/>
        <w:rPr>
          <w:sz w:val="22"/>
          <w:szCs w:val="22"/>
        </w:rPr>
      </w:pPr>
      <w:r w:rsidRPr="0043643E">
        <w:rPr>
          <w:sz w:val="22"/>
          <w:szCs w:val="22"/>
        </w:rPr>
        <w:t>………………………………………………………………………………………..</w:t>
      </w:r>
    </w:p>
    <w:p w:rsidR="00CA431A" w:rsidRPr="0043643E" w:rsidRDefault="00CA431A" w:rsidP="00CA431A">
      <w:pPr>
        <w:ind w:left="360"/>
        <w:rPr>
          <w:sz w:val="22"/>
          <w:szCs w:val="22"/>
        </w:rPr>
      </w:pPr>
      <w:r w:rsidRPr="0043643E">
        <w:rPr>
          <w:sz w:val="22"/>
          <w:szCs w:val="22"/>
        </w:rPr>
        <w:t>………………………………………………………………………………………</w:t>
      </w:r>
    </w:p>
    <w:p w:rsidR="00CA431A" w:rsidRPr="0043643E" w:rsidRDefault="00CA431A" w:rsidP="00CA431A">
      <w:pPr>
        <w:ind w:left="360"/>
        <w:rPr>
          <w:sz w:val="22"/>
          <w:szCs w:val="22"/>
        </w:rPr>
      </w:pPr>
      <w:r w:rsidRPr="0043643E">
        <w:rPr>
          <w:sz w:val="22"/>
          <w:szCs w:val="22"/>
        </w:rPr>
        <w:t>……………………………………………………………………………………………</w:t>
      </w:r>
    </w:p>
    <w:p w:rsidR="00CA431A" w:rsidRPr="0043643E" w:rsidRDefault="00CA431A" w:rsidP="00CA431A">
      <w:pPr>
        <w:ind w:left="360"/>
        <w:rPr>
          <w:sz w:val="22"/>
          <w:szCs w:val="22"/>
        </w:rPr>
      </w:pPr>
    </w:p>
    <w:p w:rsidR="00CA431A" w:rsidRPr="0043643E" w:rsidRDefault="00CA431A" w:rsidP="00CA431A">
      <w:pPr>
        <w:ind w:left="360"/>
        <w:rPr>
          <w:sz w:val="22"/>
          <w:szCs w:val="22"/>
          <w:lang w:val="et-EE"/>
        </w:rPr>
      </w:pPr>
      <w:r w:rsidRPr="0043643E">
        <w:rPr>
          <w:sz w:val="22"/>
          <w:szCs w:val="22"/>
        </w:rPr>
        <w:t>Спасибо!</w:t>
      </w:r>
    </w:p>
    <w:p w:rsidR="00CA431A" w:rsidRDefault="00CA431A" w:rsidP="00CA431A">
      <w:pPr>
        <w:jc w:val="right"/>
        <w:rPr>
          <w:lang w:val="et-EE"/>
        </w:rPr>
      </w:pPr>
    </w:p>
    <w:p w:rsidR="00CA431A" w:rsidRDefault="00CA431A" w:rsidP="00CA431A">
      <w:pPr>
        <w:jc w:val="right"/>
        <w:rPr>
          <w:lang w:val="et-EE"/>
        </w:rPr>
      </w:pPr>
      <w:r>
        <w:t xml:space="preserve">  (</w:t>
      </w:r>
      <w:r>
        <w:rPr>
          <w:lang w:val="et-EE"/>
        </w:rPr>
        <w:t>Renat Kadirov</w:t>
      </w:r>
      <w:r>
        <w:t xml:space="preserve"> 2009 </w:t>
      </w:r>
      <w:r>
        <w:rPr>
          <w:lang w:val="et-EE"/>
        </w:rPr>
        <w:t>a</w:t>
      </w:r>
      <w:r>
        <w:t>.</w:t>
      </w:r>
      <w:r>
        <w:rPr>
          <w:lang w:val="et-EE"/>
        </w:rPr>
        <w:t>)</w:t>
      </w:r>
    </w:p>
    <w:p w:rsidR="00CA431A" w:rsidRDefault="00CA431A" w:rsidP="00CA431A">
      <w:pPr>
        <w:jc w:val="right"/>
        <w:rPr>
          <w:lang w:val="et-EE"/>
        </w:rPr>
      </w:pPr>
    </w:p>
    <w:p w:rsidR="00CA431A" w:rsidRDefault="00CA431A" w:rsidP="00CA431A">
      <w:pPr>
        <w:jc w:val="right"/>
        <w:rPr>
          <w:lang w:val="et-EE"/>
        </w:rPr>
      </w:pPr>
    </w:p>
    <w:p w:rsidR="00CA431A" w:rsidRPr="00E11F03" w:rsidRDefault="00CA431A" w:rsidP="00CA431A">
      <w:pPr>
        <w:jc w:val="right"/>
        <w:rPr>
          <w:lang w:val="et-EE"/>
        </w:rPr>
      </w:pPr>
    </w:p>
    <w:p w:rsidR="00CA431A" w:rsidRPr="0043643E" w:rsidRDefault="00CA431A" w:rsidP="00CA431A">
      <w:pPr>
        <w:numPr>
          <w:ilvl w:val="0"/>
          <w:numId w:val="20"/>
        </w:numPr>
        <w:tabs>
          <w:tab w:val="clear" w:pos="720"/>
          <w:tab w:val="num" w:pos="0"/>
        </w:tabs>
        <w:ind w:left="0"/>
        <w:rPr>
          <w:i/>
        </w:rPr>
      </w:pPr>
      <w:r w:rsidRPr="0043643E">
        <w:rPr>
          <w:i/>
          <w:sz w:val="28"/>
          <w:szCs w:val="28"/>
          <w:lang w:val="en-US"/>
        </w:rPr>
        <w:lastRenderedPageBreak/>
        <w:t>Lisa 6.</w:t>
      </w:r>
    </w:p>
    <w:p w:rsidR="00CA431A" w:rsidRDefault="00CA431A" w:rsidP="00CA431A">
      <w:pPr>
        <w:rPr>
          <w:lang w:val="en-US"/>
        </w:rPr>
      </w:pPr>
    </w:p>
    <w:p w:rsidR="00CA431A" w:rsidRPr="0043643E" w:rsidRDefault="00CA431A" w:rsidP="00CA431A">
      <w:pPr>
        <w:rPr>
          <w:lang w:val="en-US"/>
        </w:rPr>
      </w:pPr>
    </w:p>
    <w:p w:rsidR="00CA431A" w:rsidRPr="0043643E" w:rsidRDefault="00CA431A" w:rsidP="00CA431A">
      <w:pPr>
        <w:rPr>
          <w:lang w:val="en-US"/>
        </w:rPr>
      </w:pPr>
    </w:p>
    <w:p w:rsidR="00CA431A" w:rsidRPr="0043643E" w:rsidRDefault="00CA431A" w:rsidP="00CA431A">
      <w:pPr>
        <w:jc w:val="center"/>
        <w:rPr>
          <w:lang w:val="en-US"/>
        </w:rPr>
      </w:pPr>
    </w:p>
    <w:p w:rsidR="00CA431A" w:rsidRPr="0043643E" w:rsidRDefault="00CA431A" w:rsidP="00CA431A">
      <w:pPr>
        <w:jc w:val="center"/>
        <w:rPr>
          <w:lang w:val="en-US"/>
        </w:rPr>
      </w:pPr>
    </w:p>
    <w:p w:rsidR="00CA431A" w:rsidRDefault="00CA431A" w:rsidP="00CA431A">
      <w:pPr>
        <w:jc w:val="center"/>
        <w:rPr>
          <w:b/>
          <w:sz w:val="28"/>
          <w:szCs w:val="28"/>
        </w:rPr>
      </w:pPr>
      <w:r>
        <w:rPr>
          <w:b/>
          <w:noProof/>
          <w:sz w:val="28"/>
          <w:szCs w:val="28"/>
          <w:lang w:val="et-EE" w:eastAsia="et-EE"/>
        </w:rPr>
        <w:drawing>
          <wp:inline distT="0" distB="0" distL="0" distR="0">
            <wp:extent cx="4629150" cy="4819650"/>
            <wp:effectExtent l="19050" t="0" r="0" b="0"/>
            <wp:docPr id="21" name="Picture 21" descr="iphone-v1-just-say-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iphone-v1-just-say-no"/>
                    <pic:cNvPicPr>
                      <a:picLocks noChangeAspect="1" noChangeArrowheads="1"/>
                    </pic:cNvPicPr>
                  </pic:nvPicPr>
                  <pic:blipFill>
                    <a:blip r:embed="rId22" cstate="print"/>
                    <a:srcRect/>
                    <a:stretch>
                      <a:fillRect/>
                    </a:stretch>
                  </pic:blipFill>
                  <pic:spPr bwMode="auto">
                    <a:xfrm>
                      <a:off x="0" y="0"/>
                      <a:ext cx="4629150" cy="4819650"/>
                    </a:xfrm>
                    <a:prstGeom prst="rect">
                      <a:avLst/>
                    </a:prstGeom>
                    <a:noFill/>
                    <a:ln w="9525">
                      <a:noFill/>
                      <a:miter lim="800000"/>
                      <a:headEnd/>
                      <a:tailEnd/>
                    </a:ln>
                  </pic:spPr>
                </pic:pic>
              </a:graphicData>
            </a:graphic>
          </wp:inline>
        </w:drawing>
      </w:r>
    </w:p>
    <w:p w:rsidR="00CA431A" w:rsidRPr="007B6E6D" w:rsidRDefault="00CA431A" w:rsidP="00CA431A">
      <w:pPr>
        <w:jc w:val="right"/>
        <w:rPr>
          <w:lang w:val="en-US"/>
        </w:rPr>
      </w:pPr>
      <w:r w:rsidRPr="007B6E6D">
        <w:rPr>
          <w:lang w:val="en-US"/>
        </w:rPr>
        <w:t xml:space="preserve"> </w:t>
      </w:r>
      <w:r w:rsidRPr="0043643E">
        <w:rPr>
          <w:rStyle w:val="Emphasis"/>
          <w:bCs/>
          <w:color w:val="000000"/>
          <w:lang w:val="en-US"/>
        </w:rPr>
        <w:t>Mobiiltelefoni</w:t>
      </w:r>
      <w:r w:rsidRPr="0043643E">
        <w:rPr>
          <w:rStyle w:val="apple-converted-space"/>
          <w:color w:val="000000"/>
          <w:lang w:val="en-US"/>
        </w:rPr>
        <w:t> </w:t>
      </w:r>
      <w:r w:rsidRPr="0043643E">
        <w:rPr>
          <w:rStyle w:val="Emphasis"/>
          <w:bCs/>
          <w:color w:val="000000"/>
          <w:lang w:val="en-US"/>
        </w:rPr>
        <w:t>kasutamine</w:t>
      </w:r>
      <w:r w:rsidRPr="007B6E6D">
        <w:rPr>
          <w:rStyle w:val="Emphasis"/>
          <w:bCs/>
          <w:color w:val="000000"/>
          <w:lang w:val="en-US"/>
        </w:rPr>
        <w:t xml:space="preserve"> </w:t>
      </w:r>
      <w:r w:rsidRPr="0043643E">
        <w:rPr>
          <w:rStyle w:val="Emphasis"/>
          <w:bCs/>
          <w:color w:val="000000"/>
          <w:lang w:val="en-US"/>
        </w:rPr>
        <w:t>tunnis</w:t>
      </w:r>
      <w:r w:rsidRPr="0043643E">
        <w:rPr>
          <w:rStyle w:val="apple-converted-space"/>
          <w:color w:val="000000"/>
          <w:lang w:val="en-US"/>
        </w:rPr>
        <w:t> </w:t>
      </w:r>
      <w:r w:rsidRPr="0043643E">
        <w:rPr>
          <w:rStyle w:val="apple-style-span"/>
          <w:color w:val="000000"/>
          <w:lang w:val="en-US"/>
        </w:rPr>
        <w:t>on</w:t>
      </w:r>
      <w:r w:rsidRPr="007B6E6D">
        <w:rPr>
          <w:rStyle w:val="apple-style-span"/>
          <w:color w:val="000000"/>
          <w:lang w:val="en-US"/>
        </w:rPr>
        <w:t xml:space="preserve"> </w:t>
      </w:r>
      <w:r w:rsidRPr="0043643E">
        <w:rPr>
          <w:rStyle w:val="apple-style-span"/>
          <w:color w:val="000000"/>
          <w:lang w:val="en-US"/>
        </w:rPr>
        <w:t>keelatud</w:t>
      </w:r>
      <w:r w:rsidRPr="007B6E6D">
        <w:rPr>
          <w:rStyle w:val="apple-style-span"/>
          <w:color w:val="000000"/>
          <w:lang w:val="en-US"/>
        </w:rPr>
        <w:t>.</w:t>
      </w:r>
      <w:r w:rsidRPr="007B6E6D">
        <w:rPr>
          <w:lang w:val="en-US"/>
        </w:rPr>
        <w:t xml:space="preserve"> </w:t>
      </w:r>
      <w:r w:rsidRPr="0043643E">
        <w:rPr>
          <w:rStyle w:val="apple-style-span"/>
          <w:color w:val="000000"/>
          <w:lang w:val="en-US"/>
        </w:rPr>
        <w:t>Joonistus</w:t>
      </w:r>
    </w:p>
    <w:p w:rsidR="00CA431A" w:rsidRDefault="00CA431A" w:rsidP="00CA431A">
      <w:pPr>
        <w:jc w:val="right"/>
        <w:rPr>
          <w:lang w:val="et-EE"/>
        </w:rPr>
      </w:pPr>
    </w:p>
    <w:p w:rsidR="00CA431A" w:rsidRPr="00A718F4" w:rsidRDefault="00CA431A" w:rsidP="00CA431A">
      <w:pPr>
        <w:jc w:val="right"/>
      </w:pPr>
      <w:r>
        <w:t>(</w:t>
      </w:r>
      <w:r>
        <w:rPr>
          <w:lang w:val="et-EE"/>
        </w:rPr>
        <w:t xml:space="preserve">made by </w:t>
      </w:r>
      <w:r>
        <w:rPr>
          <w:rStyle w:val="description"/>
        </w:rPr>
        <w:t>Jeff Atwood</w:t>
      </w:r>
      <w:r w:rsidRPr="00A718F4">
        <w:rPr>
          <w:rStyle w:val="description"/>
        </w:rPr>
        <w:t>)</w:t>
      </w:r>
    </w:p>
    <w:p w:rsidR="00CA431A" w:rsidRDefault="00CA431A" w:rsidP="00CA431A"/>
    <w:p w:rsidR="00CA431A" w:rsidRDefault="00CA431A" w:rsidP="00CA431A"/>
    <w:p w:rsidR="00CA431A" w:rsidRDefault="00CA431A" w:rsidP="00CA431A"/>
    <w:p w:rsidR="00CA431A" w:rsidRDefault="00CA431A" w:rsidP="00CA431A"/>
    <w:p w:rsidR="00CA431A" w:rsidRDefault="00CA431A" w:rsidP="00CA431A"/>
    <w:p w:rsidR="00CA431A" w:rsidRDefault="00CA431A" w:rsidP="00CA431A"/>
    <w:p w:rsidR="00CA431A" w:rsidRDefault="00CA431A" w:rsidP="00CA431A"/>
    <w:p w:rsidR="00CA431A" w:rsidRDefault="00CA431A" w:rsidP="00CA431A"/>
    <w:p w:rsidR="00CA431A" w:rsidRDefault="00CA431A" w:rsidP="00CA431A"/>
    <w:p w:rsidR="00CA431A" w:rsidRDefault="00CA431A" w:rsidP="00CA431A"/>
    <w:p w:rsidR="00CA431A" w:rsidRDefault="00CA431A" w:rsidP="00CA431A">
      <w:pPr>
        <w:rPr>
          <w:lang w:val="et-EE"/>
        </w:rPr>
      </w:pPr>
    </w:p>
    <w:p w:rsidR="00CA431A" w:rsidRDefault="00CA431A" w:rsidP="00CA431A">
      <w:pPr>
        <w:rPr>
          <w:lang w:val="et-EE"/>
        </w:rPr>
      </w:pPr>
    </w:p>
    <w:p w:rsidR="007B6E6D" w:rsidRPr="00CA431A" w:rsidRDefault="007B6E6D" w:rsidP="00CA431A">
      <w:pPr>
        <w:rPr>
          <w:lang w:val="et-EE"/>
        </w:rPr>
      </w:pPr>
    </w:p>
    <w:p w:rsidR="00CA431A" w:rsidRPr="0043643E" w:rsidRDefault="00CA431A" w:rsidP="00CA431A">
      <w:pPr>
        <w:rPr>
          <w:lang w:val="et-EE"/>
        </w:rPr>
      </w:pPr>
    </w:p>
    <w:p w:rsidR="00CA431A" w:rsidRPr="0043643E" w:rsidRDefault="00CA431A" w:rsidP="00CA431A">
      <w:pPr>
        <w:rPr>
          <w:lang w:val="et-EE"/>
        </w:rPr>
      </w:pPr>
    </w:p>
    <w:p w:rsidR="00CA431A" w:rsidRPr="0043643E" w:rsidRDefault="00CA431A" w:rsidP="00CA431A">
      <w:pPr>
        <w:numPr>
          <w:ilvl w:val="0"/>
          <w:numId w:val="20"/>
        </w:numPr>
        <w:rPr>
          <w:i/>
        </w:rPr>
      </w:pPr>
      <w:r w:rsidRPr="0043643E">
        <w:rPr>
          <w:i/>
          <w:sz w:val="28"/>
          <w:szCs w:val="28"/>
          <w:lang w:val="en-US"/>
        </w:rPr>
        <w:lastRenderedPageBreak/>
        <w:t>Lisa 7.</w:t>
      </w:r>
    </w:p>
    <w:p w:rsidR="00CA431A" w:rsidRPr="0043643E" w:rsidRDefault="00CA431A" w:rsidP="00CA431A">
      <w:pPr>
        <w:ind w:left="720"/>
        <w:rPr>
          <w:lang w:val="en-US"/>
        </w:rPr>
      </w:pPr>
    </w:p>
    <w:p w:rsidR="00CA431A" w:rsidRDefault="00CA431A" w:rsidP="00CA431A">
      <w:pPr>
        <w:jc w:val="center"/>
        <w:rPr>
          <w:b/>
          <w:sz w:val="28"/>
          <w:szCs w:val="28"/>
        </w:rPr>
      </w:pPr>
      <w:r>
        <w:rPr>
          <w:noProof/>
          <w:lang w:val="et-EE" w:eastAsia="et-EE"/>
        </w:rPr>
        <w:drawing>
          <wp:inline distT="0" distB="0" distL="0" distR="0">
            <wp:extent cx="5743575" cy="5743575"/>
            <wp:effectExtent l="19050" t="0" r="9525" b="0"/>
            <wp:docPr id="22" name="Picture 22" descr="peatage Mü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peatage Müra"/>
                    <pic:cNvPicPr>
                      <a:picLocks noChangeAspect="1" noChangeArrowheads="1"/>
                    </pic:cNvPicPr>
                  </pic:nvPicPr>
                  <pic:blipFill>
                    <a:blip r:embed="rId23" cstate="print"/>
                    <a:srcRect/>
                    <a:stretch>
                      <a:fillRect/>
                    </a:stretch>
                  </pic:blipFill>
                  <pic:spPr bwMode="auto">
                    <a:xfrm>
                      <a:off x="0" y="0"/>
                      <a:ext cx="5743575" cy="5743575"/>
                    </a:xfrm>
                    <a:prstGeom prst="rect">
                      <a:avLst/>
                    </a:prstGeom>
                    <a:noFill/>
                    <a:ln w="9525">
                      <a:noFill/>
                      <a:miter lim="800000"/>
                      <a:headEnd/>
                      <a:tailEnd/>
                    </a:ln>
                  </pic:spPr>
                </pic:pic>
              </a:graphicData>
            </a:graphic>
          </wp:inline>
        </w:drawing>
      </w:r>
    </w:p>
    <w:p w:rsidR="00CA431A" w:rsidRPr="0043643E" w:rsidRDefault="007B6E6D" w:rsidP="00CA431A">
      <w:pPr>
        <w:jc w:val="right"/>
        <w:rPr>
          <w:lang w:val="et-EE"/>
        </w:rPr>
      </w:pPr>
      <w:r w:rsidRPr="0043643E">
        <w:rPr>
          <w:rStyle w:val="apple-style-span"/>
          <w:color w:val="000000"/>
          <w:sz w:val="28"/>
          <w:szCs w:val="28"/>
          <w:lang w:val="et-EE"/>
        </w:rPr>
        <w:t xml:space="preserve"> </w:t>
      </w:r>
      <w:r w:rsidR="00CA431A" w:rsidRPr="0043643E">
        <w:rPr>
          <w:rStyle w:val="apple-style-span"/>
          <w:color w:val="000000"/>
          <w:sz w:val="28"/>
          <w:szCs w:val="28"/>
          <w:lang w:val="en-US"/>
        </w:rPr>
        <w:t>Audio-video vahendite</w:t>
      </w:r>
      <w:r w:rsidR="00CA431A" w:rsidRPr="0043643E">
        <w:rPr>
          <w:rStyle w:val="apple-converted-space"/>
          <w:color w:val="000000"/>
          <w:sz w:val="28"/>
          <w:szCs w:val="28"/>
          <w:lang w:val="en-US"/>
        </w:rPr>
        <w:t> </w:t>
      </w:r>
      <w:r w:rsidR="00CA431A" w:rsidRPr="0043643E">
        <w:rPr>
          <w:rStyle w:val="Emphasis"/>
          <w:bCs/>
          <w:color w:val="000000"/>
          <w:sz w:val="28"/>
          <w:szCs w:val="28"/>
          <w:lang w:val="en-US"/>
        </w:rPr>
        <w:t>kasutamine koolis</w:t>
      </w:r>
      <w:r w:rsidR="00CA431A" w:rsidRPr="0043643E">
        <w:rPr>
          <w:rStyle w:val="apple-converted-space"/>
          <w:color w:val="000000"/>
          <w:sz w:val="28"/>
          <w:szCs w:val="28"/>
          <w:lang w:val="en-US"/>
        </w:rPr>
        <w:t> </w:t>
      </w:r>
      <w:r w:rsidR="00CA431A" w:rsidRPr="0043643E">
        <w:rPr>
          <w:rStyle w:val="apple-style-span"/>
          <w:color w:val="000000"/>
          <w:sz w:val="28"/>
          <w:szCs w:val="28"/>
          <w:lang w:val="en-US"/>
        </w:rPr>
        <w:t>on keelatud</w:t>
      </w:r>
      <w:r w:rsidR="00CA431A">
        <w:rPr>
          <w:rStyle w:val="apple-style-span"/>
          <w:color w:val="000000"/>
          <w:sz w:val="28"/>
          <w:szCs w:val="28"/>
          <w:lang w:val="en-US"/>
        </w:rPr>
        <w:t>.</w:t>
      </w:r>
      <w:r w:rsidR="00CA431A" w:rsidRPr="0043643E">
        <w:rPr>
          <w:rStyle w:val="apple-style-span"/>
          <w:color w:val="000000"/>
          <w:sz w:val="28"/>
          <w:szCs w:val="28"/>
          <w:lang w:val="en-US"/>
        </w:rPr>
        <w:t xml:space="preserve"> Joonistus</w:t>
      </w:r>
    </w:p>
    <w:p w:rsidR="00CA431A" w:rsidRPr="0043643E" w:rsidRDefault="00CA431A" w:rsidP="00CA431A">
      <w:pPr>
        <w:jc w:val="center"/>
        <w:rPr>
          <w:lang w:val="et-EE"/>
        </w:rPr>
      </w:pPr>
    </w:p>
    <w:p w:rsidR="00CA431A" w:rsidRPr="0043643E" w:rsidRDefault="00CA431A" w:rsidP="00CA431A">
      <w:pPr>
        <w:jc w:val="right"/>
        <w:rPr>
          <w:lang w:val="et-EE"/>
        </w:rPr>
      </w:pPr>
      <w:r w:rsidRPr="007B6E6D">
        <w:rPr>
          <w:lang w:val="en-US"/>
        </w:rPr>
        <w:t xml:space="preserve"> </w:t>
      </w:r>
      <w:r>
        <w:t>(</w:t>
      </w:r>
      <w:r>
        <w:rPr>
          <w:lang w:val="et-EE"/>
        </w:rPr>
        <w:t>Renat Kadirov</w:t>
      </w:r>
      <w:r>
        <w:t xml:space="preserve"> 2009</w:t>
      </w:r>
      <w:r>
        <w:rPr>
          <w:lang w:val="et-EE"/>
        </w:rPr>
        <w:t xml:space="preserve"> a.)</w:t>
      </w:r>
    </w:p>
    <w:p w:rsidR="00CA431A" w:rsidRDefault="00CA431A" w:rsidP="00CA431A"/>
    <w:p w:rsidR="00CA431A" w:rsidRPr="00B717A9" w:rsidRDefault="00CA431A" w:rsidP="00CA431A">
      <w:pPr>
        <w:rPr>
          <w:lang w:val="et-EE"/>
        </w:rPr>
      </w:pPr>
    </w:p>
    <w:p w:rsidR="00CA431A" w:rsidRPr="00B717A9" w:rsidRDefault="00CA431A" w:rsidP="00CA431A">
      <w:pPr>
        <w:numPr>
          <w:ilvl w:val="0"/>
          <w:numId w:val="20"/>
        </w:numPr>
        <w:rPr>
          <w:i/>
        </w:rPr>
      </w:pPr>
      <w:r w:rsidRPr="00E11F03">
        <w:rPr>
          <w:i/>
          <w:sz w:val="28"/>
          <w:szCs w:val="28"/>
          <w:lang w:val="en-US"/>
        </w:rPr>
        <w:lastRenderedPageBreak/>
        <w:t>Lisa 8</w:t>
      </w:r>
      <w:r>
        <w:rPr>
          <w:i/>
          <w:sz w:val="28"/>
          <w:szCs w:val="28"/>
          <w:lang w:val="en-US"/>
        </w:rPr>
        <w:t>.</w:t>
      </w:r>
      <w:r w:rsidRPr="00B717A9">
        <w:rPr>
          <w:noProof/>
          <w:lang w:val="et-EE" w:eastAsia="et-EE"/>
        </w:rPr>
        <w:t xml:space="preserve"> </w:t>
      </w:r>
      <w:r w:rsidRPr="00B717A9">
        <w:rPr>
          <w:i/>
          <w:noProof/>
          <w:sz w:val="28"/>
          <w:szCs w:val="28"/>
          <w:lang w:val="et-EE" w:eastAsia="et-EE"/>
        </w:rPr>
        <w:drawing>
          <wp:inline distT="0" distB="0" distL="0" distR="0">
            <wp:extent cx="5760720" cy="7784290"/>
            <wp:effectExtent l="19050" t="0" r="0" b="0"/>
            <wp:docPr id="6" name="Picture 3" descr="C:\Users\Renat\Documents\School\noise_thermometer_b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Renat\Documents\School\noise_thermometer_big.jpg"/>
                    <pic:cNvPicPr>
                      <a:picLocks noChangeAspect="1" noChangeArrowheads="1"/>
                    </pic:cNvPicPr>
                  </pic:nvPicPr>
                  <pic:blipFill>
                    <a:blip r:embed="rId24" cstate="print"/>
                    <a:srcRect/>
                    <a:stretch>
                      <a:fillRect/>
                    </a:stretch>
                  </pic:blipFill>
                  <pic:spPr bwMode="auto">
                    <a:xfrm>
                      <a:off x="0" y="0"/>
                      <a:ext cx="5760720" cy="7784290"/>
                    </a:xfrm>
                    <a:prstGeom prst="rect">
                      <a:avLst/>
                    </a:prstGeom>
                    <a:noFill/>
                    <a:ln w="9525">
                      <a:noFill/>
                      <a:miter lim="800000"/>
                      <a:headEnd/>
                      <a:tailEnd/>
                    </a:ln>
                  </pic:spPr>
                </pic:pic>
              </a:graphicData>
            </a:graphic>
          </wp:inline>
        </w:drawing>
      </w:r>
    </w:p>
    <w:p w:rsidR="00CA431A" w:rsidRDefault="00CA431A" w:rsidP="00CA431A">
      <w:pPr>
        <w:jc w:val="center"/>
      </w:pPr>
    </w:p>
    <w:p w:rsidR="00CA431A" w:rsidRPr="00CA431A" w:rsidRDefault="00CA431A" w:rsidP="00CA431A">
      <w:pPr>
        <w:jc w:val="right"/>
        <w:rPr>
          <w:lang w:val="en-US"/>
        </w:rPr>
      </w:pPr>
      <w:r w:rsidRPr="00E11F03">
        <w:rPr>
          <w:rStyle w:val="apple-style-span"/>
          <w:color w:val="000000"/>
          <w:sz w:val="28"/>
          <w:szCs w:val="28"/>
          <w:lang w:val="et-EE"/>
        </w:rPr>
        <w:t>M</w:t>
      </w:r>
      <w:r w:rsidRPr="00E11F03">
        <w:rPr>
          <w:rStyle w:val="apple-style-span"/>
          <w:color w:val="000000"/>
          <w:sz w:val="28"/>
          <w:szCs w:val="28"/>
        </w:rPr>
        <w:t>ü</w:t>
      </w:r>
      <w:r w:rsidRPr="00E11F03">
        <w:rPr>
          <w:rStyle w:val="apple-style-span"/>
          <w:color w:val="000000"/>
          <w:sz w:val="28"/>
          <w:szCs w:val="28"/>
          <w:lang w:val="en-US"/>
        </w:rPr>
        <w:t>ra</w:t>
      </w:r>
      <w:r w:rsidRPr="00E11F03">
        <w:rPr>
          <w:rStyle w:val="apple-style-span"/>
          <w:color w:val="000000"/>
          <w:sz w:val="28"/>
          <w:szCs w:val="28"/>
        </w:rPr>
        <w:t xml:space="preserve"> </w:t>
      </w:r>
      <w:r w:rsidRPr="00E11F03">
        <w:rPr>
          <w:rStyle w:val="apple-style-span"/>
          <w:color w:val="000000"/>
          <w:sz w:val="28"/>
          <w:szCs w:val="28"/>
          <w:lang w:val="en-US"/>
        </w:rPr>
        <w:t>termomeeter</w:t>
      </w:r>
      <w:r w:rsidRPr="00E11F03">
        <w:rPr>
          <w:rStyle w:val="apple-style-span"/>
          <w:color w:val="000000"/>
          <w:sz w:val="28"/>
          <w:szCs w:val="28"/>
          <w:lang w:val="et-EE"/>
        </w:rPr>
        <w:t>.</w:t>
      </w:r>
      <w:r w:rsidRPr="00E11F03">
        <w:rPr>
          <w:rStyle w:val="apple-style-span"/>
          <w:color w:val="000000"/>
          <w:sz w:val="28"/>
          <w:szCs w:val="28"/>
        </w:rPr>
        <w:t xml:space="preserve"> </w:t>
      </w:r>
      <w:r w:rsidRPr="00E11F03">
        <w:rPr>
          <w:rStyle w:val="apple-style-span"/>
          <w:color w:val="000000"/>
          <w:sz w:val="28"/>
          <w:szCs w:val="28"/>
          <w:lang w:val="en-US"/>
        </w:rPr>
        <w:t>Joonistus</w:t>
      </w:r>
    </w:p>
    <w:p w:rsidR="00CA431A" w:rsidRPr="00180DDA" w:rsidRDefault="00CA431A" w:rsidP="00CA431A">
      <w:pPr>
        <w:jc w:val="right"/>
        <w:rPr>
          <w:lang w:val="en-US"/>
        </w:rPr>
      </w:pPr>
      <w:r w:rsidRPr="00643AE2">
        <w:rPr>
          <w:lang w:val="en-US"/>
        </w:rPr>
        <w:t xml:space="preserve"> (</w:t>
      </w:r>
      <w:r>
        <w:rPr>
          <w:lang w:val="et-EE"/>
        </w:rPr>
        <w:t xml:space="preserve">Pildi autor on </w:t>
      </w:r>
      <w:r w:rsidRPr="00643AE2">
        <w:rPr>
          <w:lang w:val="en-US"/>
        </w:rPr>
        <w:t>Sight</w:t>
      </w:r>
      <w:r>
        <w:rPr>
          <w:lang w:val="en-US"/>
        </w:rPr>
        <w:t xml:space="preserve"> &amp; Hearing Association , Tõlkinud Renat Kadirov </w:t>
      </w:r>
      <w:r w:rsidRPr="00643AE2">
        <w:rPr>
          <w:lang w:val="en-US"/>
        </w:rPr>
        <w:t xml:space="preserve">2009 </w:t>
      </w:r>
      <w:r>
        <w:rPr>
          <w:lang w:val="et-EE"/>
        </w:rPr>
        <w:t>a</w:t>
      </w:r>
      <w:r w:rsidRPr="00643AE2">
        <w:rPr>
          <w:lang w:val="en-US"/>
        </w:rPr>
        <w:t>.)</w:t>
      </w:r>
    </w:p>
    <w:p w:rsidR="00CA431A" w:rsidRDefault="00CA431A" w:rsidP="00CA431A">
      <w:pPr>
        <w:jc w:val="right"/>
      </w:pPr>
    </w:p>
    <w:p w:rsidR="00CA431A" w:rsidRDefault="00CA431A" w:rsidP="00CA431A">
      <w:pPr>
        <w:jc w:val="right"/>
      </w:pPr>
    </w:p>
    <w:p w:rsidR="00CA431A" w:rsidRDefault="00CA431A" w:rsidP="00CA431A">
      <w:pPr>
        <w:jc w:val="right"/>
        <w:rPr>
          <w:lang w:val="en-US"/>
        </w:rPr>
      </w:pPr>
    </w:p>
    <w:p w:rsidR="00CA431A" w:rsidRDefault="00CA431A" w:rsidP="00CA431A">
      <w:pPr>
        <w:jc w:val="right"/>
        <w:rPr>
          <w:lang w:val="en-US"/>
        </w:rPr>
      </w:pPr>
    </w:p>
    <w:p w:rsidR="00CA431A" w:rsidRDefault="00CA431A" w:rsidP="00CA431A">
      <w:pPr>
        <w:jc w:val="right"/>
        <w:rPr>
          <w:lang w:val="en-US"/>
        </w:rPr>
      </w:pPr>
    </w:p>
    <w:p w:rsidR="00CA431A" w:rsidRPr="00127055" w:rsidRDefault="00CA431A" w:rsidP="00CA431A">
      <w:pPr>
        <w:pStyle w:val="Heading1"/>
        <w:numPr>
          <w:ilvl w:val="0"/>
          <w:numId w:val="21"/>
        </w:numPr>
        <w:ind w:left="-57" w:hanging="340"/>
        <w:rPr>
          <w:b w:val="0"/>
          <w:i/>
          <w:sz w:val="28"/>
          <w:szCs w:val="28"/>
          <w:lang w:val="en-US"/>
        </w:rPr>
      </w:pPr>
      <w:r w:rsidRPr="00127055">
        <w:rPr>
          <w:b w:val="0"/>
          <w:i/>
          <w:sz w:val="28"/>
          <w:szCs w:val="28"/>
          <w:lang w:val="et-EE"/>
        </w:rPr>
        <w:t>Lisa 9.</w:t>
      </w:r>
      <w:r w:rsidRPr="00127055">
        <w:rPr>
          <w:b w:val="0"/>
          <w:i/>
          <w:sz w:val="28"/>
          <w:szCs w:val="28"/>
          <w:lang w:val="en-US"/>
        </w:rPr>
        <w:t xml:space="preserve"> </w:t>
      </w:r>
    </w:p>
    <w:p w:rsidR="00CA431A" w:rsidRDefault="00CA431A" w:rsidP="00CA431A">
      <w:pPr>
        <w:jc w:val="center"/>
        <w:rPr>
          <w:sz w:val="28"/>
          <w:szCs w:val="28"/>
          <w:lang w:val="en-US"/>
        </w:rPr>
      </w:pPr>
      <w:r w:rsidRPr="00127055">
        <w:rPr>
          <w:sz w:val="28"/>
          <w:szCs w:val="28"/>
        </w:rPr>
        <w:t xml:space="preserve"> </w:t>
      </w:r>
      <w:r w:rsidRPr="00127055">
        <w:rPr>
          <w:sz w:val="28"/>
          <w:szCs w:val="28"/>
          <w:lang w:val="en-US"/>
        </w:rPr>
        <w:t>Graafikud 5, 6, 7</w:t>
      </w:r>
    </w:p>
    <w:p w:rsidR="00CA431A" w:rsidRDefault="00CA431A" w:rsidP="00CA431A">
      <w:pPr>
        <w:rPr>
          <w:sz w:val="28"/>
          <w:szCs w:val="28"/>
          <w:lang w:val="en-US"/>
        </w:rPr>
      </w:pPr>
    </w:p>
    <w:p w:rsidR="00CA431A" w:rsidRDefault="00CA431A" w:rsidP="00CA431A">
      <w:pPr>
        <w:jc w:val="center"/>
        <w:rPr>
          <w:lang w:val="en-US"/>
        </w:rPr>
      </w:pPr>
      <w:r>
        <w:t xml:space="preserve">№ </w:t>
      </w:r>
      <w:r>
        <w:rPr>
          <w:lang w:val="en-US"/>
        </w:rPr>
        <w:t>5</w:t>
      </w:r>
      <w:r w:rsidRPr="00127055">
        <w:rPr>
          <w:noProof/>
          <w:sz w:val="28"/>
          <w:szCs w:val="28"/>
          <w:lang w:val="et-EE" w:eastAsia="et-EE"/>
        </w:rPr>
        <w:drawing>
          <wp:inline distT="0" distB="0" distL="0" distR="0">
            <wp:extent cx="4722448" cy="2765502"/>
            <wp:effectExtent l="0" t="0" r="0" b="0"/>
            <wp:docPr id="7" name="Object 18"/>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CA431A" w:rsidRDefault="00CA431A" w:rsidP="00CA431A">
      <w:pPr>
        <w:jc w:val="center"/>
        <w:rPr>
          <w:lang w:val="en-US"/>
        </w:rPr>
      </w:pPr>
      <w:r>
        <w:t xml:space="preserve">№ </w:t>
      </w:r>
      <w:r>
        <w:rPr>
          <w:lang w:val="en-US"/>
        </w:rPr>
        <w:t>6</w:t>
      </w:r>
      <w:r w:rsidRPr="00127055">
        <w:rPr>
          <w:noProof/>
          <w:lang w:val="et-EE" w:eastAsia="et-EE"/>
        </w:rPr>
        <w:drawing>
          <wp:inline distT="0" distB="0" distL="0" distR="0">
            <wp:extent cx="4448175" cy="2600325"/>
            <wp:effectExtent l="0" t="0" r="0" b="0"/>
            <wp:docPr id="19" name="Object 19"/>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CA431A" w:rsidRPr="00DB1513" w:rsidRDefault="00CA431A" w:rsidP="007B6E6D">
      <w:pPr>
        <w:jc w:val="center"/>
        <w:rPr>
          <w:lang w:val="en-US"/>
        </w:rPr>
      </w:pPr>
      <w:r>
        <w:t xml:space="preserve">№ </w:t>
      </w:r>
      <w:r>
        <w:rPr>
          <w:lang w:val="en-US"/>
        </w:rPr>
        <w:t>7</w:t>
      </w:r>
      <w:r w:rsidRPr="00127055">
        <w:rPr>
          <w:noProof/>
          <w:lang w:val="et-EE" w:eastAsia="et-EE"/>
        </w:rPr>
        <w:drawing>
          <wp:inline distT="0" distB="0" distL="0" distR="0">
            <wp:extent cx="4575363" cy="2564780"/>
            <wp:effectExtent l="0" t="0" r="0" b="0"/>
            <wp:docPr id="20" name="Object 20"/>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sectPr w:rsidR="00CA431A" w:rsidRPr="00DB1513" w:rsidSect="0008214B">
      <w:footerReference w:type="even" r:id="rId28"/>
      <w:footerReference w:type="default" r:id="rId29"/>
      <w:pgSz w:w="11906" w:h="16838"/>
      <w:pgMar w:top="1134" w:right="1106"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2433" w:rsidRDefault="00962433" w:rsidP="0052437E">
      <w:r>
        <w:separator/>
      </w:r>
    </w:p>
  </w:endnote>
  <w:endnote w:type="continuationSeparator" w:id="0">
    <w:p w:rsidR="00962433" w:rsidRDefault="00962433" w:rsidP="0052437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10002FF" w:usb1="4000ACFF" w:usb2="00000009" w:usb3="00000000" w:csb0="0000019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214B" w:rsidRDefault="006E1ACF" w:rsidP="0008214B">
    <w:pPr>
      <w:pStyle w:val="Footer"/>
      <w:framePr w:wrap="around" w:vAnchor="text" w:hAnchor="margin" w:xAlign="center" w:y="1"/>
      <w:rPr>
        <w:rStyle w:val="PageNumber"/>
      </w:rPr>
    </w:pPr>
    <w:r>
      <w:rPr>
        <w:rStyle w:val="PageNumber"/>
      </w:rPr>
      <w:fldChar w:fldCharType="begin"/>
    </w:r>
    <w:r w:rsidR="0008214B">
      <w:rPr>
        <w:rStyle w:val="PageNumber"/>
      </w:rPr>
      <w:instrText xml:space="preserve">PAGE  </w:instrText>
    </w:r>
    <w:r>
      <w:rPr>
        <w:rStyle w:val="PageNumber"/>
      </w:rPr>
      <w:fldChar w:fldCharType="end"/>
    </w:r>
  </w:p>
  <w:p w:rsidR="0008214B" w:rsidRDefault="0008214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214B" w:rsidRDefault="006E1ACF" w:rsidP="0008214B">
    <w:pPr>
      <w:pStyle w:val="Footer"/>
      <w:framePr w:wrap="around" w:vAnchor="text" w:hAnchor="margin" w:xAlign="center" w:y="1"/>
      <w:rPr>
        <w:rStyle w:val="PageNumber"/>
      </w:rPr>
    </w:pPr>
    <w:r>
      <w:rPr>
        <w:rStyle w:val="PageNumber"/>
      </w:rPr>
      <w:fldChar w:fldCharType="begin"/>
    </w:r>
    <w:r w:rsidR="0008214B">
      <w:rPr>
        <w:rStyle w:val="PageNumber"/>
      </w:rPr>
      <w:instrText xml:space="preserve">PAGE  </w:instrText>
    </w:r>
    <w:r>
      <w:rPr>
        <w:rStyle w:val="PageNumber"/>
      </w:rPr>
      <w:fldChar w:fldCharType="separate"/>
    </w:r>
    <w:r w:rsidR="007B6E6D">
      <w:rPr>
        <w:rStyle w:val="PageNumber"/>
        <w:noProof/>
      </w:rPr>
      <w:t>2</w:t>
    </w:r>
    <w:r>
      <w:rPr>
        <w:rStyle w:val="PageNumber"/>
      </w:rPr>
      <w:fldChar w:fldCharType="end"/>
    </w:r>
  </w:p>
  <w:p w:rsidR="0008214B" w:rsidRDefault="0008214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2433" w:rsidRDefault="00962433" w:rsidP="0052437E">
      <w:r>
        <w:separator/>
      </w:r>
    </w:p>
  </w:footnote>
  <w:footnote w:type="continuationSeparator" w:id="0">
    <w:p w:rsidR="00962433" w:rsidRDefault="00962433" w:rsidP="0052437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63D39"/>
    <w:multiLevelType w:val="hybridMultilevel"/>
    <w:tmpl w:val="0A80492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7D8213A"/>
    <w:multiLevelType w:val="hybridMultilevel"/>
    <w:tmpl w:val="BB0E8960"/>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
    <w:nsid w:val="0C9449BD"/>
    <w:multiLevelType w:val="hybridMultilevel"/>
    <w:tmpl w:val="997E1650"/>
    <w:lvl w:ilvl="0" w:tplc="7556D4B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E9F1CD0"/>
    <w:multiLevelType w:val="hybridMultilevel"/>
    <w:tmpl w:val="0044792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11DD7171"/>
    <w:multiLevelType w:val="hybridMultilevel"/>
    <w:tmpl w:val="B34CD96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4367E47"/>
    <w:multiLevelType w:val="hybridMultilevel"/>
    <w:tmpl w:val="5F62948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20313378"/>
    <w:multiLevelType w:val="hybridMultilevel"/>
    <w:tmpl w:val="91EA48B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nsid w:val="2E2C78A1"/>
    <w:multiLevelType w:val="hybridMultilevel"/>
    <w:tmpl w:val="B1D6CD4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325822FA"/>
    <w:multiLevelType w:val="multilevel"/>
    <w:tmpl w:val="22F6873A"/>
    <w:lvl w:ilvl="0">
      <w:start w:val="6"/>
      <w:numFmt w:val="decimal"/>
      <w:lvlText w:val="%1."/>
      <w:lvlJc w:val="left"/>
      <w:pPr>
        <w:tabs>
          <w:tab w:val="num" w:pos="630"/>
        </w:tabs>
        <w:ind w:left="630" w:hanging="630"/>
      </w:pPr>
      <w:rPr>
        <w:rFonts w:hint="default"/>
      </w:rPr>
    </w:lvl>
    <w:lvl w:ilvl="1">
      <w:start w:val="1"/>
      <w:numFmt w:val="decimal"/>
      <w:lvlText w:val="%1.%2."/>
      <w:lvlJc w:val="left"/>
      <w:pPr>
        <w:tabs>
          <w:tab w:val="num" w:pos="870"/>
        </w:tabs>
        <w:ind w:left="870" w:hanging="720"/>
      </w:pPr>
      <w:rPr>
        <w:rFonts w:hint="default"/>
      </w:rPr>
    </w:lvl>
    <w:lvl w:ilvl="2">
      <w:start w:val="1"/>
      <w:numFmt w:val="decimal"/>
      <w:lvlText w:val="%1.%2.%3."/>
      <w:lvlJc w:val="left"/>
      <w:pPr>
        <w:tabs>
          <w:tab w:val="num" w:pos="1020"/>
        </w:tabs>
        <w:ind w:left="1020" w:hanging="720"/>
      </w:pPr>
      <w:rPr>
        <w:rFonts w:hint="default"/>
      </w:rPr>
    </w:lvl>
    <w:lvl w:ilvl="3">
      <w:start w:val="1"/>
      <w:numFmt w:val="decimal"/>
      <w:lvlText w:val="%1.%2.%3.%4."/>
      <w:lvlJc w:val="left"/>
      <w:pPr>
        <w:tabs>
          <w:tab w:val="num" w:pos="1530"/>
        </w:tabs>
        <w:ind w:left="1530" w:hanging="1080"/>
      </w:pPr>
      <w:rPr>
        <w:rFonts w:hint="default"/>
      </w:rPr>
    </w:lvl>
    <w:lvl w:ilvl="4">
      <w:start w:val="1"/>
      <w:numFmt w:val="decimal"/>
      <w:lvlText w:val="%1.%2.%3.%4.%5."/>
      <w:lvlJc w:val="left"/>
      <w:pPr>
        <w:tabs>
          <w:tab w:val="num" w:pos="2040"/>
        </w:tabs>
        <w:ind w:left="2040" w:hanging="1440"/>
      </w:pPr>
      <w:rPr>
        <w:rFonts w:hint="default"/>
      </w:rPr>
    </w:lvl>
    <w:lvl w:ilvl="5">
      <w:start w:val="1"/>
      <w:numFmt w:val="decimal"/>
      <w:lvlText w:val="%1.%2.%3.%4.%5.%6."/>
      <w:lvlJc w:val="left"/>
      <w:pPr>
        <w:tabs>
          <w:tab w:val="num" w:pos="2190"/>
        </w:tabs>
        <w:ind w:left="2190" w:hanging="1440"/>
      </w:pPr>
      <w:rPr>
        <w:rFonts w:hint="default"/>
      </w:rPr>
    </w:lvl>
    <w:lvl w:ilvl="6">
      <w:start w:val="1"/>
      <w:numFmt w:val="decimal"/>
      <w:lvlText w:val="%1.%2.%3.%4.%5.%6.%7."/>
      <w:lvlJc w:val="left"/>
      <w:pPr>
        <w:tabs>
          <w:tab w:val="num" w:pos="2700"/>
        </w:tabs>
        <w:ind w:left="2700" w:hanging="1800"/>
      </w:pPr>
      <w:rPr>
        <w:rFonts w:hint="default"/>
      </w:rPr>
    </w:lvl>
    <w:lvl w:ilvl="7">
      <w:start w:val="1"/>
      <w:numFmt w:val="decimal"/>
      <w:lvlText w:val="%1.%2.%3.%4.%5.%6.%7.%8."/>
      <w:lvlJc w:val="left"/>
      <w:pPr>
        <w:tabs>
          <w:tab w:val="num" w:pos="3210"/>
        </w:tabs>
        <w:ind w:left="3210" w:hanging="2160"/>
      </w:pPr>
      <w:rPr>
        <w:rFonts w:hint="default"/>
      </w:rPr>
    </w:lvl>
    <w:lvl w:ilvl="8">
      <w:start w:val="1"/>
      <w:numFmt w:val="decimal"/>
      <w:lvlText w:val="%1.%2.%3.%4.%5.%6.%7.%8.%9."/>
      <w:lvlJc w:val="left"/>
      <w:pPr>
        <w:tabs>
          <w:tab w:val="num" w:pos="3360"/>
        </w:tabs>
        <w:ind w:left="3360" w:hanging="2160"/>
      </w:pPr>
      <w:rPr>
        <w:rFonts w:hint="default"/>
      </w:rPr>
    </w:lvl>
  </w:abstractNum>
  <w:abstractNum w:abstractNumId="9">
    <w:nsid w:val="336E52B8"/>
    <w:multiLevelType w:val="hybridMultilevel"/>
    <w:tmpl w:val="5434D06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36830613"/>
    <w:multiLevelType w:val="hybridMultilevel"/>
    <w:tmpl w:val="75ACCC5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1">
    <w:nsid w:val="408B587B"/>
    <w:multiLevelType w:val="hybridMultilevel"/>
    <w:tmpl w:val="190E6D3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900"/>
        </w:tabs>
        <w:ind w:left="90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41854604"/>
    <w:multiLevelType w:val="multilevel"/>
    <w:tmpl w:val="A3D47C34"/>
    <w:lvl w:ilvl="0">
      <w:start w:val="3"/>
      <w:numFmt w:val="decimal"/>
      <w:lvlText w:val="%1"/>
      <w:lvlJc w:val="left"/>
      <w:pPr>
        <w:tabs>
          <w:tab w:val="num" w:pos="555"/>
        </w:tabs>
        <w:ind w:left="555" w:hanging="555"/>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040"/>
        </w:tabs>
        <w:ind w:left="5040" w:hanging="2160"/>
      </w:pPr>
      <w:rPr>
        <w:rFonts w:hint="default"/>
      </w:rPr>
    </w:lvl>
  </w:abstractNum>
  <w:abstractNum w:abstractNumId="13">
    <w:nsid w:val="47140985"/>
    <w:multiLevelType w:val="hybridMultilevel"/>
    <w:tmpl w:val="C352B47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477878DF"/>
    <w:multiLevelType w:val="hybridMultilevel"/>
    <w:tmpl w:val="B242458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5">
    <w:nsid w:val="4DB271E9"/>
    <w:multiLevelType w:val="hybridMultilevel"/>
    <w:tmpl w:val="8390C5D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54687441"/>
    <w:multiLevelType w:val="hybridMultilevel"/>
    <w:tmpl w:val="4A50477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5C306D4E"/>
    <w:multiLevelType w:val="hybridMultilevel"/>
    <w:tmpl w:val="36303318"/>
    <w:lvl w:ilvl="0" w:tplc="FF921430">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69954A01"/>
    <w:multiLevelType w:val="hybridMultilevel"/>
    <w:tmpl w:val="BB72B72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73D51094"/>
    <w:multiLevelType w:val="hybridMultilevel"/>
    <w:tmpl w:val="43E64EEA"/>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0">
    <w:nsid w:val="7AFE2CBC"/>
    <w:multiLevelType w:val="hybridMultilevel"/>
    <w:tmpl w:val="DCE25CB0"/>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17"/>
  </w:num>
  <w:num w:numId="3">
    <w:abstractNumId w:val="19"/>
  </w:num>
  <w:num w:numId="4">
    <w:abstractNumId w:val="2"/>
  </w:num>
  <w:num w:numId="5">
    <w:abstractNumId w:val="11"/>
  </w:num>
  <w:num w:numId="6">
    <w:abstractNumId w:val="10"/>
  </w:num>
  <w:num w:numId="7">
    <w:abstractNumId w:val="14"/>
  </w:num>
  <w:num w:numId="8">
    <w:abstractNumId w:val="12"/>
  </w:num>
  <w:num w:numId="9">
    <w:abstractNumId w:val="0"/>
  </w:num>
  <w:num w:numId="10">
    <w:abstractNumId w:val="15"/>
  </w:num>
  <w:num w:numId="11">
    <w:abstractNumId w:val="4"/>
  </w:num>
  <w:num w:numId="12">
    <w:abstractNumId w:val="5"/>
  </w:num>
  <w:num w:numId="13">
    <w:abstractNumId w:val="13"/>
  </w:num>
  <w:num w:numId="14">
    <w:abstractNumId w:val="18"/>
  </w:num>
  <w:num w:numId="15">
    <w:abstractNumId w:val="16"/>
  </w:num>
  <w:num w:numId="16">
    <w:abstractNumId w:val="3"/>
  </w:num>
  <w:num w:numId="17">
    <w:abstractNumId w:val="1"/>
  </w:num>
  <w:num w:numId="18">
    <w:abstractNumId w:val="8"/>
  </w:num>
  <w:num w:numId="19">
    <w:abstractNumId w:val="7"/>
  </w:num>
  <w:num w:numId="20">
    <w:abstractNumId w:val="9"/>
  </w:num>
  <w:num w:numId="2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defaultTabStop w:val="708"/>
  <w:hyphenationZone w:val="425"/>
  <w:characterSpacingControl w:val="doNotCompress"/>
  <w:footnotePr>
    <w:footnote w:id="-1"/>
    <w:footnote w:id="0"/>
  </w:footnotePr>
  <w:endnotePr>
    <w:endnote w:id="-1"/>
    <w:endnote w:id="0"/>
  </w:endnotePr>
  <w:compat/>
  <w:rsids>
    <w:rsidRoot w:val="00DB1513"/>
    <w:rsid w:val="0008214B"/>
    <w:rsid w:val="00096EB9"/>
    <w:rsid w:val="00122862"/>
    <w:rsid w:val="00144BB7"/>
    <w:rsid w:val="00212EB7"/>
    <w:rsid w:val="002718DD"/>
    <w:rsid w:val="002F39F3"/>
    <w:rsid w:val="003A6B83"/>
    <w:rsid w:val="0052437E"/>
    <w:rsid w:val="0053707B"/>
    <w:rsid w:val="006E1ACF"/>
    <w:rsid w:val="00721AC9"/>
    <w:rsid w:val="007B6E6D"/>
    <w:rsid w:val="007B7F82"/>
    <w:rsid w:val="008B5BED"/>
    <w:rsid w:val="00962433"/>
    <w:rsid w:val="00974276"/>
    <w:rsid w:val="00CA431A"/>
    <w:rsid w:val="00D21E2C"/>
    <w:rsid w:val="00DB1513"/>
    <w:rsid w:val="00DB503A"/>
  </w:rsids>
  <m:mathPr>
    <m:mathFont m:val="Cambria Math"/>
    <m:brkBin m:val="before"/>
    <m:brkBinSub m:val="--"/>
    <m:smallFrac m:val="off"/>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1513"/>
    <w:pPr>
      <w:spacing w:after="0" w:line="240" w:lineRule="auto"/>
    </w:pPr>
    <w:rPr>
      <w:rFonts w:ascii="Times New Roman" w:eastAsia="Times New Roman" w:hAnsi="Times New Roman" w:cs="Times New Roman"/>
      <w:sz w:val="24"/>
      <w:szCs w:val="24"/>
      <w:lang w:val="ru-RU" w:eastAsia="ru-RU"/>
    </w:rPr>
  </w:style>
  <w:style w:type="paragraph" w:styleId="Heading1">
    <w:name w:val="heading 1"/>
    <w:basedOn w:val="Normal"/>
    <w:link w:val="Heading1Char"/>
    <w:qFormat/>
    <w:rsid w:val="00DB1513"/>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qFormat/>
    <w:rsid w:val="00DB1513"/>
    <w:pPr>
      <w:keepNext/>
      <w:spacing w:before="240" w:after="60"/>
      <w:outlineLvl w:val="1"/>
    </w:pPr>
    <w:rPr>
      <w:rFonts w:ascii="Arial" w:hAnsi="Arial" w:cs="Arial"/>
      <w:b/>
      <w:bCs/>
      <w:i/>
      <w:iCs/>
      <w:sz w:val="28"/>
      <w:szCs w:val="28"/>
    </w:rPr>
  </w:style>
  <w:style w:type="paragraph" w:styleId="Heading4">
    <w:name w:val="heading 4"/>
    <w:basedOn w:val="Normal"/>
    <w:next w:val="Normal"/>
    <w:link w:val="Heading4Char"/>
    <w:qFormat/>
    <w:rsid w:val="00DB1513"/>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B1513"/>
    <w:rPr>
      <w:rFonts w:ascii="Times New Roman" w:eastAsia="Times New Roman" w:hAnsi="Times New Roman" w:cs="Times New Roman"/>
      <w:b/>
      <w:bCs/>
      <w:kern w:val="36"/>
      <w:sz w:val="48"/>
      <w:szCs w:val="48"/>
      <w:lang w:val="ru-RU" w:eastAsia="ru-RU"/>
    </w:rPr>
  </w:style>
  <w:style w:type="character" w:customStyle="1" w:styleId="Heading2Char">
    <w:name w:val="Heading 2 Char"/>
    <w:basedOn w:val="DefaultParagraphFont"/>
    <w:link w:val="Heading2"/>
    <w:rsid w:val="00DB1513"/>
    <w:rPr>
      <w:rFonts w:ascii="Arial" w:eastAsia="Times New Roman" w:hAnsi="Arial" w:cs="Arial"/>
      <w:b/>
      <w:bCs/>
      <w:i/>
      <w:iCs/>
      <w:sz w:val="28"/>
      <w:szCs w:val="28"/>
      <w:lang w:val="ru-RU" w:eastAsia="ru-RU"/>
    </w:rPr>
  </w:style>
  <w:style w:type="character" w:customStyle="1" w:styleId="Heading4Char">
    <w:name w:val="Heading 4 Char"/>
    <w:basedOn w:val="DefaultParagraphFont"/>
    <w:link w:val="Heading4"/>
    <w:rsid w:val="00DB1513"/>
    <w:rPr>
      <w:rFonts w:ascii="Times New Roman" w:eastAsia="Times New Roman" w:hAnsi="Times New Roman" w:cs="Times New Roman"/>
      <w:b/>
      <w:bCs/>
      <w:sz w:val="28"/>
      <w:szCs w:val="28"/>
      <w:lang w:val="ru-RU" w:eastAsia="ru-RU"/>
    </w:rPr>
  </w:style>
  <w:style w:type="character" w:styleId="Hyperlink">
    <w:name w:val="Hyperlink"/>
    <w:basedOn w:val="DefaultParagraphFont"/>
    <w:rsid w:val="00DB1513"/>
    <w:rPr>
      <w:color w:val="0000FF"/>
      <w:u w:val="single"/>
    </w:rPr>
  </w:style>
  <w:style w:type="paragraph" w:styleId="Footer">
    <w:name w:val="footer"/>
    <w:basedOn w:val="Normal"/>
    <w:link w:val="FooterChar"/>
    <w:rsid w:val="00DB1513"/>
    <w:pPr>
      <w:tabs>
        <w:tab w:val="center" w:pos="4677"/>
        <w:tab w:val="right" w:pos="9355"/>
      </w:tabs>
    </w:pPr>
  </w:style>
  <w:style w:type="character" w:customStyle="1" w:styleId="FooterChar">
    <w:name w:val="Footer Char"/>
    <w:basedOn w:val="DefaultParagraphFont"/>
    <w:link w:val="Footer"/>
    <w:rsid w:val="00DB1513"/>
    <w:rPr>
      <w:rFonts w:ascii="Times New Roman" w:eastAsia="Times New Roman" w:hAnsi="Times New Roman" w:cs="Times New Roman"/>
      <w:sz w:val="24"/>
      <w:szCs w:val="24"/>
      <w:lang w:val="ru-RU" w:eastAsia="ru-RU"/>
    </w:rPr>
  </w:style>
  <w:style w:type="character" w:styleId="PageNumber">
    <w:name w:val="page number"/>
    <w:basedOn w:val="DefaultParagraphFont"/>
    <w:rsid w:val="00DB1513"/>
  </w:style>
  <w:style w:type="character" w:customStyle="1" w:styleId="redhead">
    <w:name w:val="redhead"/>
    <w:basedOn w:val="DefaultParagraphFont"/>
    <w:rsid w:val="00DB1513"/>
  </w:style>
  <w:style w:type="paragraph" w:styleId="BodyTextIndent3">
    <w:name w:val="Body Text Indent 3"/>
    <w:basedOn w:val="Normal"/>
    <w:link w:val="BodyTextIndent3Char"/>
    <w:rsid w:val="00DB1513"/>
    <w:pPr>
      <w:ind w:firstLine="1080"/>
    </w:pPr>
    <w:rPr>
      <w:bCs/>
    </w:rPr>
  </w:style>
  <w:style w:type="character" w:customStyle="1" w:styleId="BodyTextIndent3Char">
    <w:name w:val="Body Text Indent 3 Char"/>
    <w:basedOn w:val="DefaultParagraphFont"/>
    <w:link w:val="BodyTextIndent3"/>
    <w:rsid w:val="00DB1513"/>
    <w:rPr>
      <w:rFonts w:ascii="Times New Roman" w:eastAsia="Times New Roman" w:hAnsi="Times New Roman" w:cs="Times New Roman"/>
      <w:bCs/>
      <w:sz w:val="24"/>
      <w:szCs w:val="24"/>
      <w:lang w:val="ru-RU" w:eastAsia="ru-RU"/>
    </w:rPr>
  </w:style>
  <w:style w:type="paragraph" w:styleId="BodyTextIndent">
    <w:name w:val="Body Text Indent"/>
    <w:basedOn w:val="Normal"/>
    <w:link w:val="BodyTextIndentChar"/>
    <w:rsid w:val="00DB1513"/>
    <w:pPr>
      <w:spacing w:after="120"/>
      <w:ind w:left="283"/>
    </w:pPr>
  </w:style>
  <w:style w:type="character" w:customStyle="1" w:styleId="BodyTextIndentChar">
    <w:name w:val="Body Text Indent Char"/>
    <w:basedOn w:val="DefaultParagraphFont"/>
    <w:link w:val="BodyTextIndent"/>
    <w:rsid w:val="00DB1513"/>
    <w:rPr>
      <w:rFonts w:ascii="Times New Roman" w:eastAsia="Times New Roman" w:hAnsi="Times New Roman" w:cs="Times New Roman"/>
      <w:sz w:val="24"/>
      <w:szCs w:val="24"/>
      <w:lang w:val="ru-RU" w:eastAsia="ru-RU"/>
    </w:rPr>
  </w:style>
  <w:style w:type="paragraph" w:styleId="Title">
    <w:name w:val="Title"/>
    <w:basedOn w:val="Normal"/>
    <w:next w:val="Normal"/>
    <w:link w:val="TitleChar"/>
    <w:uiPriority w:val="10"/>
    <w:qFormat/>
    <w:rsid w:val="002718D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718DD"/>
    <w:rPr>
      <w:rFonts w:asciiTheme="majorHAnsi" w:eastAsiaTheme="majorEastAsia" w:hAnsiTheme="majorHAnsi" w:cstheme="majorBidi"/>
      <w:color w:val="17365D" w:themeColor="text2" w:themeShade="BF"/>
      <w:spacing w:val="5"/>
      <w:kern w:val="28"/>
      <w:sz w:val="52"/>
      <w:szCs w:val="52"/>
      <w:lang w:val="ru-RU" w:eastAsia="ru-RU"/>
    </w:rPr>
  </w:style>
  <w:style w:type="paragraph" w:styleId="ListParagraph">
    <w:name w:val="List Paragraph"/>
    <w:basedOn w:val="Normal"/>
    <w:uiPriority w:val="34"/>
    <w:qFormat/>
    <w:rsid w:val="00DB503A"/>
    <w:pPr>
      <w:ind w:left="720"/>
      <w:contextualSpacing/>
    </w:pPr>
  </w:style>
  <w:style w:type="paragraph" w:styleId="Header">
    <w:name w:val="header"/>
    <w:basedOn w:val="Normal"/>
    <w:link w:val="HeaderChar"/>
    <w:uiPriority w:val="99"/>
    <w:semiHidden/>
    <w:unhideWhenUsed/>
    <w:rsid w:val="00DB503A"/>
    <w:pPr>
      <w:tabs>
        <w:tab w:val="center" w:pos="4536"/>
        <w:tab w:val="right" w:pos="9072"/>
      </w:tabs>
    </w:pPr>
  </w:style>
  <w:style w:type="character" w:customStyle="1" w:styleId="HeaderChar">
    <w:name w:val="Header Char"/>
    <w:basedOn w:val="DefaultParagraphFont"/>
    <w:link w:val="Header"/>
    <w:uiPriority w:val="99"/>
    <w:semiHidden/>
    <w:rsid w:val="00DB503A"/>
    <w:rPr>
      <w:rFonts w:ascii="Times New Roman" w:eastAsia="Times New Roman" w:hAnsi="Times New Roman" w:cs="Times New Roman"/>
      <w:sz w:val="24"/>
      <w:szCs w:val="24"/>
      <w:lang w:val="ru-RU" w:eastAsia="ru-RU"/>
    </w:rPr>
  </w:style>
  <w:style w:type="character" w:customStyle="1" w:styleId="description">
    <w:name w:val="description"/>
    <w:basedOn w:val="DefaultParagraphFont"/>
    <w:rsid w:val="00CA431A"/>
  </w:style>
  <w:style w:type="character" w:customStyle="1" w:styleId="apple-style-span">
    <w:name w:val="apple-style-span"/>
    <w:basedOn w:val="DefaultParagraphFont"/>
    <w:rsid w:val="00CA431A"/>
  </w:style>
  <w:style w:type="character" w:customStyle="1" w:styleId="apple-converted-space">
    <w:name w:val="apple-converted-space"/>
    <w:basedOn w:val="DefaultParagraphFont"/>
    <w:rsid w:val="00CA431A"/>
  </w:style>
  <w:style w:type="character" w:styleId="Emphasis">
    <w:name w:val="Emphasis"/>
    <w:basedOn w:val="DefaultParagraphFont"/>
    <w:uiPriority w:val="20"/>
    <w:qFormat/>
    <w:rsid w:val="00CA431A"/>
    <w:rPr>
      <w:i/>
      <w:iCs/>
    </w:rPr>
  </w:style>
  <w:style w:type="paragraph" w:styleId="BalloonText">
    <w:name w:val="Balloon Text"/>
    <w:basedOn w:val="Normal"/>
    <w:link w:val="BalloonTextChar"/>
    <w:uiPriority w:val="99"/>
    <w:semiHidden/>
    <w:unhideWhenUsed/>
    <w:rsid w:val="00CA431A"/>
    <w:rPr>
      <w:rFonts w:ascii="Tahoma" w:hAnsi="Tahoma" w:cs="Tahoma"/>
      <w:sz w:val="16"/>
      <w:szCs w:val="16"/>
    </w:rPr>
  </w:style>
  <w:style w:type="character" w:customStyle="1" w:styleId="BalloonTextChar">
    <w:name w:val="Balloon Text Char"/>
    <w:basedOn w:val="DefaultParagraphFont"/>
    <w:link w:val="BalloonText"/>
    <w:uiPriority w:val="99"/>
    <w:semiHidden/>
    <w:rsid w:val="00CA431A"/>
    <w:rPr>
      <w:rFonts w:ascii="Tahoma" w:eastAsia="Times New Roman" w:hAnsi="Tahoma" w:cs="Tahoma"/>
      <w:sz w:val="16"/>
      <w:szCs w:val="16"/>
      <w:lang w:val="ru-RU"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nnomet.ttu.ee/oppetoo/Inimenemasinsuhted/Myra.doc" TargetMode="External"/><Relationship Id="rId13" Type="http://schemas.openxmlformats.org/officeDocument/2006/relationships/hyperlink" Target="http://www.krugosvet.ru/articles/23/1002314/1002314a5.htm" TargetMode="External"/><Relationship Id="rId18" Type="http://schemas.openxmlformats.org/officeDocument/2006/relationships/hyperlink" Target="http://www.riigiteataja.ee/ert/act.jsp?id=163756" TargetMode="External"/><Relationship Id="rId26" Type="http://schemas.openxmlformats.org/officeDocument/2006/relationships/chart" Target="charts/chart2.xml"/><Relationship Id="rId3" Type="http://schemas.openxmlformats.org/officeDocument/2006/relationships/styles" Target="styles.xml"/><Relationship Id="rId21" Type="http://schemas.openxmlformats.org/officeDocument/2006/relationships/hyperlink" Target="http://www.nonoise.org/library/envnoise/" TargetMode="External"/><Relationship Id="rId7" Type="http://schemas.openxmlformats.org/officeDocument/2006/relationships/endnotes" Target="endnotes.xml"/><Relationship Id="rId12" Type="http://schemas.openxmlformats.org/officeDocument/2006/relationships/hyperlink" Target="http://www.nonoise.org/library/levels74/levels74.htm" TargetMode="External"/><Relationship Id="rId17" Type="http://schemas.openxmlformats.org/officeDocument/2006/relationships/hyperlink" Target="http://www.melfon-70.ru/index.php?show_aux_page=5" TargetMode="External"/><Relationship Id="rId25" Type="http://schemas.openxmlformats.org/officeDocument/2006/relationships/chart" Target="charts/chart1.xml"/><Relationship Id="rId2" Type="http://schemas.openxmlformats.org/officeDocument/2006/relationships/numbering" Target="numbering.xml"/><Relationship Id="rId16" Type="http://schemas.openxmlformats.org/officeDocument/2006/relationships/hyperlink" Target="http://www.nibumbum.boom.ru/long/theory3.htm" TargetMode="External"/><Relationship Id="rId20" Type="http://schemas.openxmlformats.org/officeDocument/2006/relationships/hyperlink" Target="http://www.nidcd.nih.gov/index.asp"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revolution.allbest.ru/life/00008980_0.html" TargetMode="External"/><Relationship Id="rId24"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yperlink" Target="http://nature.web.ru:8001/db/msg.html?mid=1162400&amp;s=110300130" TargetMode="External"/><Relationship Id="rId23" Type="http://schemas.openxmlformats.org/officeDocument/2006/relationships/image" Target="media/image2.jpeg"/><Relationship Id="rId28" Type="http://schemas.openxmlformats.org/officeDocument/2006/relationships/footer" Target="footer1.xml"/><Relationship Id="rId10" Type="http://schemas.openxmlformats.org/officeDocument/2006/relationships/hyperlink" Target="http://www.betterhearing.org/about/" TargetMode="External"/><Relationship Id="rId19" Type="http://schemas.openxmlformats.org/officeDocument/2006/relationships/hyperlink" Target="http://www.envir.ee/422956"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ecoera.ucoz.ua/publ/5-1-0-29" TargetMode="External"/><Relationship Id="rId14" Type="http://schemas.openxmlformats.org/officeDocument/2006/relationships/hyperlink" Target="http://osha.europa.eu/en/campaigns/ew2005/" TargetMode="External"/><Relationship Id="rId22" Type="http://schemas.openxmlformats.org/officeDocument/2006/relationships/image" Target="media/image1.jpeg"/><Relationship Id="rId27" Type="http://schemas.openxmlformats.org/officeDocument/2006/relationships/chart" Target="charts/chart3.xml"/><Relationship Id="rId30"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Office_Excel_Worksheet3.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t-EE"/>
  <c:chart>
    <c:autoTitleDeleted val="1"/>
    <c:plotArea>
      <c:layout>
        <c:manualLayout>
          <c:layoutTarget val="inner"/>
          <c:xMode val="edge"/>
          <c:yMode val="edge"/>
          <c:x val="0.13232104121475019"/>
          <c:y val="9.4339622641509524E-2"/>
          <c:w val="0.7006507592190907"/>
          <c:h val="0.69056603773584857"/>
        </c:manualLayout>
      </c:layout>
      <c:lineChart>
        <c:grouping val="standard"/>
        <c:ser>
          <c:idx val="0"/>
          <c:order val="0"/>
          <c:tx>
            <c:strRef>
              <c:f>Sheet1!$A$2</c:f>
              <c:strCache>
                <c:ptCount val="1"/>
                <c:pt idx="0">
                  <c:v>Ж.</c:v>
                </c:pt>
              </c:strCache>
            </c:strRef>
          </c:tx>
          <c:spPr>
            <a:ln w="12727">
              <a:solidFill>
                <a:srgbClr val="000080"/>
              </a:solidFill>
              <a:prstDash val="solid"/>
            </a:ln>
          </c:spPr>
          <c:marker>
            <c:symbol val="diamond"/>
            <c:size val="5"/>
            <c:spPr>
              <a:solidFill>
                <a:srgbClr val="000080"/>
              </a:solidFill>
              <a:ln>
                <a:solidFill>
                  <a:srgbClr val="000080"/>
                </a:solidFill>
                <a:prstDash val="solid"/>
              </a:ln>
            </c:spPr>
          </c:marker>
          <c:dPt>
            <c:idx val="2"/>
            <c:marker>
              <c:symbol val="diamond"/>
              <c:size val="7"/>
            </c:marker>
          </c:dPt>
          <c:dPt>
            <c:idx val="3"/>
            <c:marker>
              <c:symbol val="diamond"/>
              <c:size val="7"/>
            </c:marker>
            <c:spPr>
              <a:ln w="25454">
                <a:solidFill>
                  <a:srgbClr val="000080"/>
                </a:solidFill>
                <a:prstDash val="solid"/>
              </a:ln>
            </c:spPr>
          </c:dPt>
          <c:dPt>
            <c:idx val="4"/>
            <c:marker>
              <c:symbol val="diamond"/>
              <c:size val="7"/>
            </c:marker>
            <c:spPr>
              <a:ln w="25454">
                <a:solidFill>
                  <a:srgbClr val="000080"/>
                </a:solidFill>
                <a:prstDash val="solid"/>
              </a:ln>
            </c:spPr>
          </c:dPt>
          <c:dPt>
            <c:idx val="5"/>
            <c:marker>
              <c:symbol val="diamond"/>
              <c:size val="7"/>
            </c:marker>
            <c:spPr>
              <a:ln w="25454">
                <a:solidFill>
                  <a:srgbClr val="000080"/>
                </a:solidFill>
                <a:prstDash val="solid"/>
              </a:ln>
            </c:spPr>
          </c:dPt>
          <c:dPt>
            <c:idx val="7"/>
            <c:spPr>
              <a:ln w="25454">
                <a:solidFill>
                  <a:srgbClr val="000080"/>
                </a:solidFill>
                <a:prstDash val="solid"/>
              </a:ln>
            </c:spPr>
          </c:dPt>
          <c:cat>
            <c:strRef>
              <c:f>Sheet1!$B$1:$K$1</c:f>
              <c:strCache>
                <c:ptCount val="10"/>
                <c:pt idx="0">
                  <c:v>1 кл</c:v>
                </c:pt>
                <c:pt idx="1">
                  <c:v>4 кл</c:v>
                </c:pt>
                <c:pt idx="2">
                  <c:v>5 кл</c:v>
                </c:pt>
                <c:pt idx="3">
                  <c:v>7 кл</c:v>
                </c:pt>
                <c:pt idx="4">
                  <c:v>8 кл</c:v>
                </c:pt>
                <c:pt idx="5">
                  <c:v>8 кл</c:v>
                </c:pt>
                <c:pt idx="6">
                  <c:v>9 кл</c:v>
                </c:pt>
                <c:pt idx="7">
                  <c:v>10кл</c:v>
                </c:pt>
                <c:pt idx="8">
                  <c:v>11кл</c:v>
                </c:pt>
                <c:pt idx="9">
                  <c:v>12кл</c:v>
                </c:pt>
              </c:strCache>
            </c:strRef>
          </c:cat>
          <c:val>
            <c:numRef>
              <c:f>Sheet1!$B$2:$K$2</c:f>
              <c:numCache>
                <c:formatCode>0%</c:formatCode>
                <c:ptCount val="10"/>
                <c:pt idx="0">
                  <c:v>0.1</c:v>
                </c:pt>
                <c:pt idx="1">
                  <c:v>8.0000000000000057E-2</c:v>
                </c:pt>
                <c:pt idx="2">
                  <c:v>0</c:v>
                </c:pt>
                <c:pt idx="3">
                  <c:v>0.33000000000000052</c:v>
                </c:pt>
                <c:pt idx="4">
                  <c:v>0.29000000000000031</c:v>
                </c:pt>
                <c:pt idx="5">
                  <c:v>0.56999999999999995</c:v>
                </c:pt>
                <c:pt idx="6">
                  <c:v>0.33000000000000052</c:v>
                </c:pt>
                <c:pt idx="7">
                  <c:v>0.41000000000000031</c:v>
                </c:pt>
                <c:pt idx="8">
                  <c:v>0.29000000000000031</c:v>
                </c:pt>
                <c:pt idx="9">
                  <c:v>0.4</c:v>
                </c:pt>
              </c:numCache>
            </c:numRef>
          </c:val>
        </c:ser>
        <c:ser>
          <c:idx val="1"/>
          <c:order val="1"/>
          <c:tx>
            <c:strRef>
              <c:f>Sheet1!$A$3</c:f>
              <c:strCache>
                <c:ptCount val="1"/>
                <c:pt idx="0">
                  <c:v>М.</c:v>
                </c:pt>
              </c:strCache>
            </c:strRef>
          </c:tx>
          <c:spPr>
            <a:ln w="12727">
              <a:solidFill>
                <a:srgbClr val="FF00FF"/>
              </a:solidFill>
              <a:prstDash val="solid"/>
            </a:ln>
          </c:spPr>
          <c:marker>
            <c:symbol val="square"/>
            <c:size val="5"/>
            <c:spPr>
              <a:solidFill>
                <a:srgbClr val="FF00FF"/>
              </a:solidFill>
              <a:ln>
                <a:solidFill>
                  <a:srgbClr val="FF00FF"/>
                </a:solidFill>
                <a:prstDash val="solid"/>
              </a:ln>
            </c:spPr>
          </c:marker>
          <c:dPt>
            <c:idx val="6"/>
            <c:marker>
              <c:symbol val="square"/>
              <c:size val="7"/>
            </c:marker>
            <c:spPr>
              <a:ln w="25454">
                <a:solidFill>
                  <a:srgbClr val="FF00FF"/>
                </a:solidFill>
                <a:prstDash val="solid"/>
              </a:ln>
            </c:spPr>
          </c:dPt>
          <c:dPt>
            <c:idx val="8"/>
            <c:spPr>
              <a:ln w="25454">
                <a:solidFill>
                  <a:srgbClr val="FF00FF"/>
                </a:solidFill>
                <a:prstDash val="solid"/>
              </a:ln>
            </c:spPr>
          </c:dPt>
          <c:cat>
            <c:strRef>
              <c:f>Sheet1!$B$1:$K$1</c:f>
              <c:strCache>
                <c:ptCount val="10"/>
                <c:pt idx="0">
                  <c:v>1 кл</c:v>
                </c:pt>
                <c:pt idx="1">
                  <c:v>4 кл</c:v>
                </c:pt>
                <c:pt idx="2">
                  <c:v>5 кл</c:v>
                </c:pt>
                <c:pt idx="3">
                  <c:v>7 кл</c:v>
                </c:pt>
                <c:pt idx="4">
                  <c:v>8 кл</c:v>
                </c:pt>
                <c:pt idx="5">
                  <c:v>8 кл</c:v>
                </c:pt>
                <c:pt idx="6">
                  <c:v>9 кл</c:v>
                </c:pt>
                <c:pt idx="7">
                  <c:v>10кл</c:v>
                </c:pt>
                <c:pt idx="8">
                  <c:v>11кл</c:v>
                </c:pt>
                <c:pt idx="9">
                  <c:v>12кл</c:v>
                </c:pt>
              </c:strCache>
            </c:strRef>
          </c:cat>
          <c:val>
            <c:numRef>
              <c:f>Sheet1!$B$3:$K$3</c:f>
              <c:numCache>
                <c:formatCode>0%</c:formatCode>
                <c:ptCount val="10"/>
                <c:pt idx="0">
                  <c:v>0</c:v>
                </c:pt>
                <c:pt idx="1">
                  <c:v>0</c:v>
                </c:pt>
                <c:pt idx="2" formatCode="General">
                  <c:v>0.14000000000000001</c:v>
                </c:pt>
                <c:pt idx="3">
                  <c:v>0.25</c:v>
                </c:pt>
                <c:pt idx="4">
                  <c:v>0.33000000000000052</c:v>
                </c:pt>
                <c:pt idx="5">
                  <c:v>0.43000000000000038</c:v>
                </c:pt>
                <c:pt idx="6">
                  <c:v>0.41000000000000031</c:v>
                </c:pt>
                <c:pt idx="7">
                  <c:v>0.33000000000000052</c:v>
                </c:pt>
                <c:pt idx="8">
                  <c:v>0.35000000000000031</c:v>
                </c:pt>
                <c:pt idx="9">
                  <c:v>0.56000000000000005</c:v>
                </c:pt>
              </c:numCache>
            </c:numRef>
          </c:val>
        </c:ser>
        <c:marker val="1"/>
        <c:axId val="77067392"/>
        <c:axId val="77068928"/>
      </c:lineChart>
      <c:catAx>
        <c:axId val="77067392"/>
        <c:scaling>
          <c:orientation val="minMax"/>
        </c:scaling>
        <c:axPos val="b"/>
        <c:numFmt formatCode="General" sourceLinked="1"/>
        <c:tickLblPos val="nextTo"/>
        <c:spPr>
          <a:ln w="3182">
            <a:solidFill>
              <a:srgbClr val="000000"/>
            </a:solidFill>
            <a:prstDash val="solid"/>
          </a:ln>
        </c:spPr>
        <c:txPr>
          <a:bodyPr rot="-2700000" vert="horz"/>
          <a:lstStyle/>
          <a:p>
            <a:pPr>
              <a:defRPr sz="1177" b="1" i="0" u="none" strike="noStrike" baseline="0">
                <a:solidFill>
                  <a:srgbClr val="000000"/>
                </a:solidFill>
                <a:latin typeface="Arial Cyr"/>
                <a:ea typeface="Arial Cyr"/>
                <a:cs typeface="Arial Cyr"/>
              </a:defRPr>
            </a:pPr>
            <a:endParaRPr lang="et-EE"/>
          </a:p>
        </c:txPr>
        <c:crossAx val="77068928"/>
        <c:crosses val="autoZero"/>
        <c:auto val="1"/>
        <c:lblAlgn val="ctr"/>
        <c:lblOffset val="100"/>
        <c:tickLblSkip val="1"/>
        <c:tickMarkSkip val="1"/>
      </c:catAx>
      <c:valAx>
        <c:axId val="77068928"/>
        <c:scaling>
          <c:orientation val="minMax"/>
        </c:scaling>
        <c:axPos val="l"/>
        <c:majorGridlines>
          <c:spPr>
            <a:ln w="3182">
              <a:solidFill>
                <a:srgbClr val="000000"/>
              </a:solidFill>
              <a:prstDash val="solid"/>
            </a:ln>
          </c:spPr>
        </c:majorGridlines>
        <c:numFmt formatCode="0%" sourceLinked="1"/>
        <c:tickLblPos val="nextTo"/>
        <c:spPr>
          <a:ln w="3182">
            <a:solidFill>
              <a:srgbClr val="000000"/>
            </a:solidFill>
            <a:prstDash val="solid"/>
          </a:ln>
        </c:spPr>
        <c:txPr>
          <a:bodyPr rot="0" vert="horz"/>
          <a:lstStyle/>
          <a:p>
            <a:pPr>
              <a:defRPr sz="1177" b="1" i="0" u="none" strike="noStrike" baseline="0">
                <a:solidFill>
                  <a:srgbClr val="000000"/>
                </a:solidFill>
                <a:latin typeface="Arial Cyr"/>
                <a:ea typeface="Arial Cyr"/>
                <a:cs typeface="Arial Cyr"/>
              </a:defRPr>
            </a:pPr>
            <a:endParaRPr lang="et-EE"/>
          </a:p>
        </c:txPr>
        <c:crossAx val="77067392"/>
        <c:crosses val="autoZero"/>
        <c:crossBetween val="midCat"/>
      </c:valAx>
      <c:spPr>
        <a:solidFill>
          <a:srgbClr val="C0C0C0"/>
        </a:solidFill>
        <a:ln w="12727">
          <a:solidFill>
            <a:srgbClr val="808080"/>
          </a:solidFill>
          <a:prstDash val="solid"/>
        </a:ln>
      </c:spPr>
    </c:plotArea>
    <c:legend>
      <c:legendPos val="r"/>
      <c:layout>
        <c:manualLayout>
          <c:xMode val="edge"/>
          <c:yMode val="edge"/>
          <c:x val="0.8568329718004335"/>
          <c:y val="0.32830188679245448"/>
          <c:w val="0.13232104121475019"/>
          <c:h val="0.18490566037735887"/>
        </c:manualLayout>
      </c:layout>
      <c:spPr>
        <a:noFill/>
        <a:ln w="3182">
          <a:solidFill>
            <a:srgbClr val="000000"/>
          </a:solidFill>
          <a:prstDash val="solid"/>
        </a:ln>
      </c:spPr>
      <c:txPr>
        <a:bodyPr/>
        <a:lstStyle/>
        <a:p>
          <a:pPr>
            <a:defRPr sz="1082" b="1" i="0" u="none" strike="noStrike" baseline="0">
              <a:solidFill>
                <a:srgbClr val="000000"/>
              </a:solidFill>
              <a:latin typeface="Arial Cyr"/>
              <a:ea typeface="Arial Cyr"/>
              <a:cs typeface="Arial Cyr"/>
            </a:defRPr>
          </a:pPr>
          <a:endParaRPr lang="et-EE"/>
        </a:p>
      </c:txPr>
    </c:legend>
    <c:plotVisOnly val="1"/>
    <c:dispBlanksAs val="gap"/>
  </c:chart>
  <c:spPr>
    <a:noFill/>
    <a:ln>
      <a:noFill/>
    </a:ln>
  </c:spPr>
  <c:txPr>
    <a:bodyPr/>
    <a:lstStyle/>
    <a:p>
      <a:pPr>
        <a:defRPr sz="1177" b="1" i="0" u="none" strike="noStrike" baseline="0">
          <a:solidFill>
            <a:srgbClr val="000000"/>
          </a:solidFill>
          <a:latin typeface="Arial Cyr"/>
          <a:ea typeface="Arial Cyr"/>
          <a:cs typeface="Arial Cyr"/>
        </a:defRPr>
      </a:pPr>
      <a:endParaRPr lang="et-EE"/>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t-EE"/>
  <c:chart>
    <c:autoTitleDeleted val="1"/>
    <c:plotArea>
      <c:layout>
        <c:manualLayout>
          <c:layoutTarget val="inner"/>
          <c:xMode val="edge"/>
          <c:yMode val="edge"/>
          <c:x val="7.236842105263197E-2"/>
          <c:y val="9.5419847328244295E-2"/>
          <c:w val="0.76973684210526361"/>
          <c:h val="0.72519083969465814"/>
        </c:manualLayout>
      </c:layout>
      <c:lineChart>
        <c:grouping val="standard"/>
        <c:ser>
          <c:idx val="0"/>
          <c:order val="0"/>
          <c:tx>
            <c:strRef>
              <c:f>Sheet1!$A$2</c:f>
              <c:strCache>
                <c:ptCount val="1"/>
                <c:pt idx="0">
                  <c:v>М.</c:v>
                </c:pt>
              </c:strCache>
            </c:strRef>
          </c:tx>
          <c:spPr>
            <a:ln w="12728">
              <a:solidFill>
                <a:srgbClr val="FF00FF"/>
              </a:solidFill>
              <a:prstDash val="solid"/>
            </a:ln>
          </c:spPr>
          <c:marker>
            <c:symbol val="diamond"/>
            <c:size val="5"/>
            <c:spPr>
              <a:solidFill>
                <a:srgbClr val="FF00FF"/>
              </a:solidFill>
              <a:ln>
                <a:solidFill>
                  <a:srgbClr val="FF00FF"/>
                </a:solidFill>
                <a:prstDash val="solid"/>
              </a:ln>
            </c:spPr>
          </c:marker>
          <c:cat>
            <c:strRef>
              <c:f>Sheet1!$B$1:$I$1</c:f>
              <c:strCache>
                <c:ptCount val="8"/>
                <c:pt idx="0">
                  <c:v>4 кл</c:v>
                </c:pt>
                <c:pt idx="1">
                  <c:v>5 кл</c:v>
                </c:pt>
                <c:pt idx="2">
                  <c:v>7 кл</c:v>
                </c:pt>
                <c:pt idx="3">
                  <c:v>8 кл</c:v>
                </c:pt>
                <c:pt idx="4">
                  <c:v>9 кл</c:v>
                </c:pt>
                <c:pt idx="5">
                  <c:v>10 кл</c:v>
                </c:pt>
                <c:pt idx="6">
                  <c:v>11 кл</c:v>
                </c:pt>
                <c:pt idx="7">
                  <c:v>12 кл</c:v>
                </c:pt>
              </c:strCache>
            </c:strRef>
          </c:cat>
          <c:val>
            <c:numRef>
              <c:f>Sheet1!$B$2:$I$2</c:f>
              <c:numCache>
                <c:formatCode>General</c:formatCode>
                <c:ptCount val="8"/>
                <c:pt idx="0">
                  <c:v>3.2</c:v>
                </c:pt>
                <c:pt idx="1">
                  <c:v>4.25</c:v>
                </c:pt>
                <c:pt idx="2">
                  <c:v>3.3</c:v>
                </c:pt>
                <c:pt idx="3">
                  <c:v>2.4</c:v>
                </c:pt>
                <c:pt idx="4">
                  <c:v>2.6</c:v>
                </c:pt>
                <c:pt idx="5">
                  <c:v>3.6</c:v>
                </c:pt>
                <c:pt idx="6">
                  <c:v>4.3</c:v>
                </c:pt>
                <c:pt idx="7">
                  <c:v>3.6</c:v>
                </c:pt>
              </c:numCache>
            </c:numRef>
          </c:val>
        </c:ser>
        <c:ser>
          <c:idx val="1"/>
          <c:order val="1"/>
          <c:tx>
            <c:strRef>
              <c:f>Sheet1!$A$3</c:f>
              <c:strCache>
                <c:ptCount val="1"/>
                <c:pt idx="0">
                  <c:v>Ж.</c:v>
                </c:pt>
              </c:strCache>
            </c:strRef>
          </c:tx>
          <c:spPr>
            <a:ln w="12728">
              <a:solidFill>
                <a:srgbClr val="000080"/>
              </a:solidFill>
              <a:prstDash val="solid"/>
            </a:ln>
          </c:spPr>
          <c:marker>
            <c:symbol val="square"/>
            <c:size val="5"/>
            <c:spPr>
              <a:solidFill>
                <a:srgbClr val="000080"/>
              </a:solidFill>
              <a:ln>
                <a:solidFill>
                  <a:srgbClr val="000080"/>
                </a:solidFill>
                <a:prstDash val="solid"/>
              </a:ln>
            </c:spPr>
          </c:marker>
          <c:cat>
            <c:strRef>
              <c:f>Sheet1!$B$1:$I$1</c:f>
              <c:strCache>
                <c:ptCount val="8"/>
                <c:pt idx="0">
                  <c:v>4 кл</c:v>
                </c:pt>
                <c:pt idx="1">
                  <c:v>5 кл</c:v>
                </c:pt>
                <c:pt idx="2">
                  <c:v>7 кл</c:v>
                </c:pt>
                <c:pt idx="3">
                  <c:v>8 кл</c:v>
                </c:pt>
                <c:pt idx="4">
                  <c:v>9 кл</c:v>
                </c:pt>
                <c:pt idx="5">
                  <c:v>10 кл</c:v>
                </c:pt>
                <c:pt idx="6">
                  <c:v>11 кл</c:v>
                </c:pt>
                <c:pt idx="7">
                  <c:v>12 кл</c:v>
                </c:pt>
              </c:strCache>
            </c:strRef>
          </c:cat>
          <c:val>
            <c:numRef>
              <c:f>Sheet1!$B$3:$I$3</c:f>
              <c:numCache>
                <c:formatCode>General</c:formatCode>
                <c:ptCount val="8"/>
                <c:pt idx="0">
                  <c:v>5.0999999999999996</c:v>
                </c:pt>
                <c:pt idx="1">
                  <c:v>4.3</c:v>
                </c:pt>
                <c:pt idx="2">
                  <c:v>2.8</c:v>
                </c:pt>
                <c:pt idx="3">
                  <c:v>2.2000000000000002</c:v>
                </c:pt>
                <c:pt idx="4">
                  <c:v>3.8</c:v>
                </c:pt>
                <c:pt idx="5">
                  <c:v>4.5</c:v>
                </c:pt>
                <c:pt idx="6">
                  <c:v>5</c:v>
                </c:pt>
                <c:pt idx="7">
                  <c:v>4.5999999999999996</c:v>
                </c:pt>
              </c:numCache>
            </c:numRef>
          </c:val>
        </c:ser>
        <c:marker val="1"/>
        <c:axId val="105768448"/>
        <c:axId val="105770368"/>
      </c:lineChart>
      <c:catAx>
        <c:axId val="105768448"/>
        <c:scaling>
          <c:orientation val="minMax"/>
        </c:scaling>
        <c:axPos val="b"/>
        <c:numFmt formatCode="General" sourceLinked="1"/>
        <c:tickLblPos val="nextTo"/>
        <c:spPr>
          <a:ln w="3182">
            <a:solidFill>
              <a:srgbClr val="000000"/>
            </a:solidFill>
            <a:prstDash val="solid"/>
          </a:ln>
        </c:spPr>
        <c:txPr>
          <a:bodyPr rot="0" vert="horz"/>
          <a:lstStyle/>
          <a:p>
            <a:pPr>
              <a:defRPr sz="1152" b="1" i="0" u="none" strike="noStrike" baseline="0">
                <a:solidFill>
                  <a:srgbClr val="000000"/>
                </a:solidFill>
                <a:latin typeface="Arial Cyr"/>
                <a:ea typeface="Arial Cyr"/>
                <a:cs typeface="Arial Cyr"/>
              </a:defRPr>
            </a:pPr>
            <a:endParaRPr lang="et-EE"/>
          </a:p>
        </c:txPr>
        <c:crossAx val="105770368"/>
        <c:crosses val="autoZero"/>
        <c:auto val="1"/>
        <c:lblAlgn val="ctr"/>
        <c:lblOffset val="100"/>
        <c:tickLblSkip val="1"/>
        <c:tickMarkSkip val="1"/>
      </c:catAx>
      <c:valAx>
        <c:axId val="105770368"/>
        <c:scaling>
          <c:orientation val="minMax"/>
        </c:scaling>
        <c:axPos val="l"/>
        <c:majorGridlines>
          <c:spPr>
            <a:ln w="3182">
              <a:solidFill>
                <a:srgbClr val="000000"/>
              </a:solidFill>
              <a:prstDash val="solid"/>
            </a:ln>
          </c:spPr>
        </c:majorGridlines>
        <c:numFmt formatCode="General" sourceLinked="1"/>
        <c:tickLblPos val="nextTo"/>
        <c:spPr>
          <a:ln w="3182">
            <a:solidFill>
              <a:srgbClr val="000000"/>
            </a:solidFill>
            <a:prstDash val="solid"/>
          </a:ln>
        </c:spPr>
        <c:txPr>
          <a:bodyPr rot="0" vert="horz"/>
          <a:lstStyle/>
          <a:p>
            <a:pPr>
              <a:defRPr sz="1152" b="1" i="0" u="none" strike="noStrike" baseline="0">
                <a:solidFill>
                  <a:srgbClr val="000000"/>
                </a:solidFill>
                <a:latin typeface="Arial Cyr"/>
                <a:ea typeface="Arial Cyr"/>
                <a:cs typeface="Arial Cyr"/>
              </a:defRPr>
            </a:pPr>
            <a:endParaRPr lang="et-EE"/>
          </a:p>
        </c:txPr>
        <c:crossAx val="105768448"/>
        <c:crosses val="autoZero"/>
        <c:crossBetween val="between"/>
      </c:valAx>
      <c:spPr>
        <a:solidFill>
          <a:srgbClr val="C0C0C0"/>
        </a:solidFill>
        <a:ln w="12728">
          <a:solidFill>
            <a:srgbClr val="808080"/>
          </a:solidFill>
          <a:prstDash val="solid"/>
        </a:ln>
      </c:spPr>
    </c:plotArea>
    <c:legend>
      <c:legendPos val="r"/>
      <c:layout>
        <c:manualLayout>
          <c:xMode val="edge"/>
          <c:yMode val="edge"/>
          <c:x val="0.8640350877192986"/>
          <c:y val="0.36641221374045957"/>
          <c:w val="0.12719298245614041"/>
          <c:h val="0.17938931297709959"/>
        </c:manualLayout>
      </c:layout>
      <c:spPr>
        <a:noFill/>
        <a:ln w="3182">
          <a:solidFill>
            <a:srgbClr val="000000"/>
          </a:solidFill>
          <a:prstDash val="solid"/>
        </a:ln>
      </c:spPr>
      <c:txPr>
        <a:bodyPr/>
        <a:lstStyle/>
        <a:p>
          <a:pPr>
            <a:defRPr sz="1057" b="1" i="0" u="none" strike="noStrike" baseline="0">
              <a:solidFill>
                <a:srgbClr val="000000"/>
              </a:solidFill>
              <a:latin typeface="Arial Cyr"/>
              <a:ea typeface="Arial Cyr"/>
              <a:cs typeface="Arial Cyr"/>
            </a:defRPr>
          </a:pPr>
          <a:endParaRPr lang="et-EE"/>
        </a:p>
      </c:txPr>
    </c:legend>
    <c:plotVisOnly val="1"/>
    <c:dispBlanksAs val="gap"/>
  </c:chart>
  <c:spPr>
    <a:noFill/>
    <a:ln>
      <a:noFill/>
    </a:ln>
  </c:spPr>
  <c:txPr>
    <a:bodyPr/>
    <a:lstStyle/>
    <a:p>
      <a:pPr>
        <a:defRPr sz="1152" b="1" i="0" u="none" strike="noStrike" baseline="0">
          <a:solidFill>
            <a:srgbClr val="000000"/>
          </a:solidFill>
          <a:latin typeface="Arial Cyr"/>
          <a:ea typeface="Arial Cyr"/>
          <a:cs typeface="Arial Cyr"/>
        </a:defRPr>
      </a:pPr>
      <a:endParaRPr lang="et-EE"/>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t-EE"/>
  <c:chart>
    <c:autoTitleDeleted val="1"/>
    <c:plotArea>
      <c:layout>
        <c:manualLayout>
          <c:layoutTarget val="inner"/>
          <c:xMode val="edge"/>
          <c:yMode val="edge"/>
          <c:x val="0.11764705882352942"/>
          <c:y val="9.9206349206349492E-2"/>
          <c:w val="0.7254901960784329"/>
          <c:h val="0.71428571428571463"/>
        </c:manualLayout>
      </c:layout>
      <c:lineChart>
        <c:grouping val="standard"/>
        <c:ser>
          <c:idx val="0"/>
          <c:order val="0"/>
          <c:tx>
            <c:strRef>
              <c:f>Sheet1!$A$2</c:f>
              <c:strCache>
                <c:ptCount val="1"/>
                <c:pt idx="0">
                  <c:v>Ж.</c:v>
                </c:pt>
              </c:strCache>
            </c:strRef>
          </c:tx>
          <c:spPr>
            <a:ln w="12700">
              <a:solidFill>
                <a:srgbClr val="000080"/>
              </a:solidFill>
              <a:prstDash val="solid"/>
            </a:ln>
          </c:spPr>
          <c:marker>
            <c:symbol val="diamond"/>
            <c:size val="4"/>
            <c:spPr>
              <a:solidFill>
                <a:srgbClr val="000080"/>
              </a:solidFill>
              <a:ln>
                <a:solidFill>
                  <a:srgbClr val="000080"/>
                </a:solidFill>
                <a:prstDash val="solid"/>
              </a:ln>
            </c:spPr>
          </c:marker>
          <c:cat>
            <c:strRef>
              <c:f>Sheet1!$B$1:$I$1</c:f>
              <c:strCache>
                <c:ptCount val="8"/>
                <c:pt idx="0">
                  <c:v>4 кл</c:v>
                </c:pt>
                <c:pt idx="1">
                  <c:v>5 кл</c:v>
                </c:pt>
                <c:pt idx="2">
                  <c:v>7 кл</c:v>
                </c:pt>
                <c:pt idx="3">
                  <c:v>8 кл</c:v>
                </c:pt>
                <c:pt idx="4">
                  <c:v>9 кл</c:v>
                </c:pt>
                <c:pt idx="5">
                  <c:v>10кл</c:v>
                </c:pt>
                <c:pt idx="6">
                  <c:v>11кл</c:v>
                </c:pt>
                <c:pt idx="7">
                  <c:v>12кл</c:v>
                </c:pt>
              </c:strCache>
            </c:strRef>
          </c:cat>
          <c:val>
            <c:numRef>
              <c:f>Sheet1!$B$2:$I$2</c:f>
              <c:numCache>
                <c:formatCode>0%</c:formatCode>
                <c:ptCount val="8"/>
                <c:pt idx="0">
                  <c:v>0.5</c:v>
                </c:pt>
                <c:pt idx="1">
                  <c:v>0.67000000000000182</c:v>
                </c:pt>
                <c:pt idx="2">
                  <c:v>0.32000000000000073</c:v>
                </c:pt>
                <c:pt idx="3">
                  <c:v>0.2</c:v>
                </c:pt>
                <c:pt idx="4">
                  <c:v>0.30000000000000032</c:v>
                </c:pt>
                <c:pt idx="5">
                  <c:v>0.43000000000000038</c:v>
                </c:pt>
                <c:pt idx="6">
                  <c:v>0.46</c:v>
                </c:pt>
                <c:pt idx="7">
                  <c:v>0.60000000000000064</c:v>
                </c:pt>
              </c:numCache>
            </c:numRef>
          </c:val>
        </c:ser>
        <c:ser>
          <c:idx val="1"/>
          <c:order val="1"/>
          <c:tx>
            <c:strRef>
              <c:f>Sheet1!$A$3</c:f>
              <c:strCache>
                <c:ptCount val="1"/>
                <c:pt idx="0">
                  <c:v>М.</c:v>
                </c:pt>
              </c:strCache>
            </c:strRef>
          </c:tx>
          <c:spPr>
            <a:ln w="12700">
              <a:solidFill>
                <a:srgbClr val="FF00FF"/>
              </a:solidFill>
              <a:prstDash val="solid"/>
            </a:ln>
          </c:spPr>
          <c:marker>
            <c:symbol val="square"/>
            <c:size val="4"/>
            <c:spPr>
              <a:solidFill>
                <a:srgbClr val="FF00FF"/>
              </a:solidFill>
              <a:ln>
                <a:solidFill>
                  <a:srgbClr val="FF00FF"/>
                </a:solidFill>
                <a:prstDash val="solid"/>
              </a:ln>
            </c:spPr>
          </c:marker>
          <c:cat>
            <c:strRef>
              <c:f>Sheet1!$B$1:$I$1</c:f>
              <c:strCache>
                <c:ptCount val="8"/>
                <c:pt idx="0">
                  <c:v>4 кл</c:v>
                </c:pt>
                <c:pt idx="1">
                  <c:v>5 кл</c:v>
                </c:pt>
                <c:pt idx="2">
                  <c:v>7 кл</c:v>
                </c:pt>
                <c:pt idx="3">
                  <c:v>8 кл</c:v>
                </c:pt>
                <c:pt idx="4">
                  <c:v>9 кл</c:v>
                </c:pt>
                <c:pt idx="5">
                  <c:v>10кл</c:v>
                </c:pt>
                <c:pt idx="6">
                  <c:v>11кл</c:v>
                </c:pt>
                <c:pt idx="7">
                  <c:v>12кл</c:v>
                </c:pt>
              </c:strCache>
            </c:strRef>
          </c:cat>
          <c:val>
            <c:numRef>
              <c:f>Sheet1!$B$3:$I$3</c:f>
              <c:numCache>
                <c:formatCode>0%</c:formatCode>
                <c:ptCount val="8"/>
                <c:pt idx="0">
                  <c:v>0.2</c:v>
                </c:pt>
                <c:pt idx="1">
                  <c:v>0.41000000000000031</c:v>
                </c:pt>
                <c:pt idx="2">
                  <c:v>0.28000000000000008</c:v>
                </c:pt>
                <c:pt idx="3">
                  <c:v>0.45</c:v>
                </c:pt>
                <c:pt idx="4">
                  <c:v>0.4</c:v>
                </c:pt>
                <c:pt idx="5">
                  <c:v>0.44</c:v>
                </c:pt>
                <c:pt idx="6">
                  <c:v>0.56000000000000005</c:v>
                </c:pt>
                <c:pt idx="7">
                  <c:v>0.44</c:v>
                </c:pt>
              </c:numCache>
            </c:numRef>
          </c:val>
        </c:ser>
        <c:marker val="1"/>
        <c:axId val="106040320"/>
        <c:axId val="106322176"/>
      </c:lineChart>
      <c:catAx>
        <c:axId val="106040320"/>
        <c:scaling>
          <c:orientation val="minMax"/>
        </c:scaling>
        <c:axPos val="b"/>
        <c:numFmt formatCode="General" sourceLinked="1"/>
        <c:tickLblPos val="nextTo"/>
        <c:spPr>
          <a:ln w="3175">
            <a:solidFill>
              <a:srgbClr val="000000"/>
            </a:solidFill>
            <a:prstDash val="solid"/>
          </a:ln>
        </c:spPr>
        <c:txPr>
          <a:bodyPr rot="0" vert="horz"/>
          <a:lstStyle/>
          <a:p>
            <a:pPr>
              <a:defRPr sz="1100" b="1" i="0" u="none" strike="noStrike" baseline="0">
                <a:solidFill>
                  <a:srgbClr val="000000"/>
                </a:solidFill>
                <a:latin typeface="Arial Cyr"/>
                <a:ea typeface="Arial Cyr"/>
                <a:cs typeface="Arial Cyr"/>
              </a:defRPr>
            </a:pPr>
            <a:endParaRPr lang="et-EE"/>
          </a:p>
        </c:txPr>
        <c:crossAx val="106322176"/>
        <c:crosses val="autoZero"/>
        <c:auto val="1"/>
        <c:lblAlgn val="ctr"/>
        <c:lblOffset val="100"/>
        <c:tickLblSkip val="1"/>
        <c:tickMarkSkip val="1"/>
      </c:catAx>
      <c:valAx>
        <c:axId val="106322176"/>
        <c:scaling>
          <c:orientation val="minMax"/>
        </c:scaling>
        <c:axPos val="l"/>
        <c:majorGridlines>
          <c:spPr>
            <a:ln w="3175">
              <a:solidFill>
                <a:srgbClr val="000000"/>
              </a:solidFill>
              <a:prstDash val="solid"/>
            </a:ln>
          </c:spPr>
        </c:majorGridlines>
        <c:numFmt formatCode="0%" sourceLinked="1"/>
        <c:tickLblPos val="nextTo"/>
        <c:spPr>
          <a:ln w="3175">
            <a:solidFill>
              <a:srgbClr val="000000"/>
            </a:solidFill>
            <a:prstDash val="solid"/>
          </a:ln>
        </c:spPr>
        <c:txPr>
          <a:bodyPr rot="0" vert="horz"/>
          <a:lstStyle/>
          <a:p>
            <a:pPr>
              <a:defRPr sz="1100" b="1" i="0" u="none" strike="noStrike" baseline="0">
                <a:solidFill>
                  <a:srgbClr val="000000"/>
                </a:solidFill>
                <a:latin typeface="Arial Cyr"/>
                <a:ea typeface="Arial Cyr"/>
                <a:cs typeface="Arial Cyr"/>
              </a:defRPr>
            </a:pPr>
            <a:endParaRPr lang="et-EE"/>
          </a:p>
        </c:txPr>
        <c:crossAx val="106040320"/>
        <c:crosses val="autoZero"/>
        <c:crossBetween val="between"/>
      </c:valAx>
      <c:spPr>
        <a:solidFill>
          <a:srgbClr val="C0C0C0"/>
        </a:solidFill>
        <a:ln w="12700">
          <a:solidFill>
            <a:srgbClr val="808080"/>
          </a:solidFill>
          <a:prstDash val="solid"/>
        </a:ln>
      </c:spPr>
    </c:plotArea>
    <c:legend>
      <c:legendPos val="r"/>
      <c:layout>
        <c:manualLayout>
          <c:xMode val="edge"/>
          <c:yMode val="edge"/>
          <c:x val="0.86492374727668864"/>
          <c:y val="0.3611111111111111"/>
          <c:w val="0.12636165577342048"/>
          <c:h val="0.18650793650793729"/>
        </c:manualLayout>
      </c:layout>
      <c:spPr>
        <a:noFill/>
        <a:ln w="3175">
          <a:solidFill>
            <a:srgbClr val="000000"/>
          </a:solidFill>
          <a:prstDash val="solid"/>
        </a:ln>
      </c:spPr>
      <c:txPr>
        <a:bodyPr/>
        <a:lstStyle/>
        <a:p>
          <a:pPr>
            <a:defRPr sz="1010" b="1" i="0" u="none" strike="noStrike" baseline="0">
              <a:solidFill>
                <a:srgbClr val="000000"/>
              </a:solidFill>
              <a:latin typeface="Arial Cyr"/>
              <a:ea typeface="Arial Cyr"/>
              <a:cs typeface="Arial Cyr"/>
            </a:defRPr>
          </a:pPr>
          <a:endParaRPr lang="et-EE"/>
        </a:p>
      </c:txPr>
    </c:legend>
    <c:plotVisOnly val="1"/>
    <c:dispBlanksAs val="gap"/>
  </c:chart>
  <c:spPr>
    <a:noFill/>
    <a:ln>
      <a:noFill/>
    </a:ln>
  </c:spPr>
  <c:txPr>
    <a:bodyPr/>
    <a:lstStyle/>
    <a:p>
      <a:pPr>
        <a:defRPr sz="1100" b="1" i="0" u="none" strike="noStrike" baseline="0">
          <a:solidFill>
            <a:srgbClr val="000000"/>
          </a:solidFill>
          <a:latin typeface="Arial Cyr"/>
          <a:ea typeface="Arial Cyr"/>
          <a:cs typeface="Arial Cyr"/>
        </a:defRPr>
      </a:pPr>
      <a:endParaRPr lang="et-EE"/>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CFBD5C-8A9A-47EA-AB24-B6C63BD78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21</Pages>
  <Words>4019</Words>
  <Characters>23315</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27280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dc:creator>
  <cp:keywords/>
  <dc:description/>
  <cp:lastModifiedBy>Renat</cp:lastModifiedBy>
  <cp:revision>8</cp:revision>
  <cp:lastPrinted>2010-04-18T14:37:00Z</cp:lastPrinted>
  <dcterms:created xsi:type="dcterms:W3CDTF">2010-04-17T19:08:00Z</dcterms:created>
  <dcterms:modified xsi:type="dcterms:W3CDTF">2010-04-19T13:40:00Z</dcterms:modified>
</cp:coreProperties>
</file>